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tblLayout w:type="fixed"/>
        <w:tblLook w:val="04A0" w:firstRow="1" w:lastRow="0" w:firstColumn="1" w:lastColumn="0" w:noHBand="0" w:noVBand="1"/>
      </w:tblPr>
      <w:tblGrid>
        <w:gridCol w:w="3457"/>
        <w:gridCol w:w="53"/>
        <w:gridCol w:w="3404"/>
        <w:gridCol w:w="851"/>
        <w:gridCol w:w="851"/>
        <w:gridCol w:w="902"/>
      </w:tblGrid>
      <w:tr w:rsidR="0082495E" w:rsidRPr="008753C2" w:rsidTr="0010331B">
        <w:trPr>
          <w:trHeight w:val="2552"/>
        </w:trPr>
        <w:tc>
          <w:tcPr>
            <w:tcW w:w="5000" w:type="pct"/>
            <w:gridSpan w:val="6"/>
            <w:tcBorders>
              <w:bottom w:val="dashed" w:sz="4" w:space="0" w:color="A19589"/>
            </w:tcBorders>
          </w:tcPr>
          <w:p w:rsidR="0082495E" w:rsidRPr="008753C2" w:rsidRDefault="0050400D" w:rsidP="00A34501">
            <w:pPr>
              <w:pStyle w:val="xHovedOverskrift"/>
            </w:pPr>
            <w:r>
              <w:t>Møter</w:t>
            </w:r>
            <w:r w:rsidR="0082495E" w:rsidRPr="008753C2">
              <w:t>eferat</w:t>
            </w:r>
          </w:p>
          <w:p w:rsidR="0082495E" w:rsidRPr="003F229D" w:rsidRDefault="00935BA9" w:rsidP="00935BA9">
            <w:pPr>
              <w:pStyle w:val="xFaxOverskrift"/>
              <w:ind w:right="797"/>
            </w:pPr>
            <w:r>
              <w:t>Kick-</w:t>
            </w:r>
            <w:proofErr w:type="spellStart"/>
            <w:r>
              <w:t>off</w:t>
            </w:r>
            <w:proofErr w:type="spellEnd"/>
            <w:r>
              <w:t xml:space="preserve"> møte for </w:t>
            </w:r>
            <w:proofErr w:type="spellStart"/>
            <w:r>
              <w:t>CenSES</w:t>
            </w:r>
            <w:proofErr w:type="spellEnd"/>
            <w:r>
              <w:t xml:space="preserve"> </w:t>
            </w:r>
            <w:proofErr w:type="spellStart"/>
            <w:r>
              <w:t>brukercaset</w:t>
            </w:r>
            <w:proofErr w:type="spellEnd"/>
            <w:r>
              <w:t xml:space="preserve"> </w:t>
            </w:r>
            <w:proofErr w:type="spellStart"/>
            <w:r>
              <w:t>Prosumenters</w:t>
            </w:r>
            <w:proofErr w:type="spellEnd"/>
            <w:r>
              <w:t xml:space="preserve"> rolle i det framtidige energisystemet</w:t>
            </w:r>
          </w:p>
          <w:p w:rsidR="0082495E" w:rsidRPr="003F229D" w:rsidRDefault="000E6336" w:rsidP="00935BA9">
            <w:pPr>
              <w:pStyle w:val="xIngress"/>
            </w:pPr>
            <w:sdt>
              <w:sdtPr>
                <w:id w:val="1230726576"/>
                <w:lock w:val="sdtLocked"/>
                <w:placeholder>
                  <w:docPart w:val="F626A76B32C7466CB51B79ABC0249A00"/>
                </w:placeholder>
                <w:text/>
              </w:sdtPr>
              <w:sdtEndPr/>
              <w:sdtContent>
                <w:r w:rsidR="00935BA9">
                  <w:t>M1, SINTEF Energi, Trondheim</w:t>
                </w:r>
              </w:sdtContent>
            </w:sdt>
          </w:p>
          <w:p w:rsidR="0082495E" w:rsidRPr="008753C2" w:rsidRDefault="000E6336" w:rsidP="00935BA9">
            <w:pPr>
              <w:pStyle w:val="xIngress"/>
            </w:pPr>
            <w:sdt>
              <w:sdtPr>
                <w:rPr>
                  <w:rStyle w:val="xIngressChar"/>
                </w:rPr>
                <w:id w:val="1230726577"/>
                <w:lock w:val="sdtLocked"/>
                <w:placeholder>
                  <w:docPart w:val="4A85AFE1E0D54A3BBF89AA221E827379"/>
                </w:placeholder>
                <w:text/>
              </w:sdtPr>
              <w:sdtEndPr>
                <w:rPr>
                  <w:rStyle w:val="xIngressChar"/>
                </w:rPr>
              </w:sdtEndPr>
              <w:sdtContent>
                <w:r w:rsidR="00935BA9" w:rsidRPr="00935BA9">
                  <w:rPr>
                    <w:rStyle w:val="xIngressChar"/>
                  </w:rPr>
                  <w:t xml:space="preserve">5. oktober 2017, </w:t>
                </w:r>
                <w:proofErr w:type="spellStart"/>
                <w:r w:rsidR="00935BA9" w:rsidRPr="00935BA9">
                  <w:rPr>
                    <w:rStyle w:val="xIngressChar"/>
                  </w:rPr>
                  <w:t>kl</w:t>
                </w:r>
                <w:proofErr w:type="spellEnd"/>
                <w:r w:rsidR="00935BA9" w:rsidRPr="00935BA9">
                  <w:rPr>
                    <w:rStyle w:val="xIngressChar"/>
                  </w:rPr>
                  <w:t xml:space="preserve"> 10-16</w:t>
                </w:r>
              </w:sdtContent>
            </w:sdt>
          </w:p>
        </w:tc>
      </w:tr>
      <w:tr w:rsidR="00021BED" w:rsidRPr="008753C2" w:rsidTr="00B7096D">
        <w:trPr>
          <w:cantSplit/>
          <w:trHeight w:hRule="exact" w:val="1283"/>
        </w:trPr>
        <w:tc>
          <w:tcPr>
            <w:tcW w:w="1844" w:type="pct"/>
            <w:gridSpan w:val="2"/>
            <w:tcBorders>
              <w:top w:val="dashed" w:sz="4" w:space="0" w:color="A19589"/>
              <w:bottom w:val="dashed" w:sz="4" w:space="0" w:color="A19589"/>
            </w:tcBorders>
          </w:tcPr>
          <w:p w:rsidR="0082495E" w:rsidRPr="008753C2" w:rsidRDefault="0082495E" w:rsidP="001D2437">
            <w:pPr>
              <w:pStyle w:val="xSkjemaTittel"/>
            </w:pPr>
            <w:r w:rsidRPr="008753C2">
              <w:t>INNKALT AV</w:t>
            </w:r>
          </w:p>
          <w:p w:rsidR="0082495E" w:rsidRPr="003F229D" w:rsidRDefault="000E6336" w:rsidP="00935BA9">
            <w:pPr>
              <w:pStyle w:val="xSkjemaTekst"/>
            </w:pPr>
            <w:sdt>
              <w:sdtPr>
                <w:id w:val="11662520"/>
                <w:placeholder>
                  <w:docPart w:val="198809B8D36C4996A74DFAF1A46EF8B0"/>
                </w:placeholder>
                <w:text/>
              </w:sdtPr>
              <w:sdtEndPr/>
              <w:sdtContent>
                <w:r w:rsidR="00935BA9" w:rsidRPr="00935BA9">
                  <w:t>Stine Mari Skeide</w:t>
                </w:r>
              </w:sdtContent>
            </w:sdt>
          </w:p>
        </w:tc>
        <w:tc>
          <w:tcPr>
            <w:tcW w:w="1788" w:type="pct"/>
            <w:tcBorders>
              <w:top w:val="dashed" w:sz="4" w:space="0" w:color="A19589"/>
              <w:bottom w:val="dashed" w:sz="4" w:space="0" w:color="A19589"/>
            </w:tcBorders>
          </w:tcPr>
          <w:p w:rsidR="0082495E" w:rsidRPr="008753C2" w:rsidRDefault="0082495E" w:rsidP="0082495E">
            <w:pPr>
              <w:pStyle w:val="xSkjemaTittel"/>
            </w:pPr>
            <w:r w:rsidRPr="008753C2">
              <w:t>REFERERT AV</w:t>
            </w:r>
          </w:p>
          <w:p w:rsidR="0082495E" w:rsidRPr="008753C2" w:rsidRDefault="00935BA9" w:rsidP="008708AE">
            <w:pPr>
              <w:pStyle w:val="xSkjemaTekst"/>
            </w:pPr>
            <w:bookmarkStart w:id="0" w:name="BookmarkBrevnavn"/>
            <w:bookmarkEnd w:id="0"/>
            <w:r>
              <w:t>Ove Wolfgang</w:t>
            </w:r>
          </w:p>
        </w:tc>
        <w:tc>
          <w:tcPr>
            <w:tcW w:w="447" w:type="pct"/>
            <w:tcBorders>
              <w:top w:val="dashed" w:sz="4" w:space="0" w:color="A19589"/>
              <w:bottom w:val="dashed" w:sz="4" w:space="0" w:color="A19589"/>
            </w:tcBorders>
            <w:textDirection w:val="btLr"/>
            <w:vAlign w:val="center"/>
          </w:tcPr>
          <w:p w:rsidR="0082495E" w:rsidRPr="008753C2" w:rsidRDefault="00A104E4" w:rsidP="00EF1E4C">
            <w:pPr>
              <w:pStyle w:val="xSkjemaTittelHorisontal"/>
            </w:pPr>
            <w:r w:rsidRPr="008753C2">
              <w:t>TILSTEDE</w:t>
            </w:r>
          </w:p>
        </w:tc>
        <w:tc>
          <w:tcPr>
            <w:tcW w:w="447" w:type="pct"/>
            <w:tcBorders>
              <w:top w:val="dashed" w:sz="4" w:space="0" w:color="A19589"/>
              <w:bottom w:val="dashed" w:sz="4" w:space="0" w:color="A19589"/>
            </w:tcBorders>
            <w:textDirection w:val="btLr"/>
            <w:vAlign w:val="center"/>
          </w:tcPr>
          <w:p w:rsidR="0082495E" w:rsidRPr="008753C2" w:rsidRDefault="00A104E4" w:rsidP="00EF1E4C">
            <w:pPr>
              <w:pStyle w:val="xSkjemaTittelHorisontal"/>
            </w:pPr>
            <w:r w:rsidRPr="008753C2">
              <w:t>FRAVÆRENDE</w:t>
            </w:r>
          </w:p>
        </w:tc>
        <w:tc>
          <w:tcPr>
            <w:tcW w:w="474" w:type="pct"/>
            <w:tcBorders>
              <w:top w:val="dashed" w:sz="4" w:space="0" w:color="A19589"/>
              <w:bottom w:val="dashed" w:sz="4" w:space="0" w:color="A19589"/>
            </w:tcBorders>
            <w:textDirection w:val="btLr"/>
            <w:vAlign w:val="center"/>
          </w:tcPr>
          <w:p w:rsidR="0082495E" w:rsidRPr="008753C2" w:rsidRDefault="00A104E4" w:rsidP="00EF1E4C">
            <w:pPr>
              <w:pStyle w:val="xSkjemaTittelHorisontal"/>
            </w:pPr>
            <w:r w:rsidRPr="008753C2">
              <w:t>ORIENTERING</w:t>
            </w:r>
          </w:p>
        </w:tc>
      </w:tr>
      <w:tr w:rsidR="00021BED" w:rsidRPr="008753C2" w:rsidTr="00B7096D">
        <w:trPr>
          <w:cantSplit/>
          <w:trHeight w:val="260"/>
        </w:trPr>
        <w:tc>
          <w:tcPr>
            <w:tcW w:w="3632" w:type="pct"/>
            <w:gridSpan w:val="3"/>
            <w:tcBorders>
              <w:top w:val="dashed" w:sz="4" w:space="0" w:color="A19589"/>
            </w:tcBorders>
          </w:tcPr>
          <w:p w:rsidR="00B66FDF" w:rsidRPr="008753C2" w:rsidRDefault="009E45FB" w:rsidP="002C39B4">
            <w:pPr>
              <w:pStyle w:val="xSkjemaTittel"/>
            </w:pPr>
            <w:r w:rsidRPr="008753C2">
              <w:t>DELTAKERE</w:t>
            </w:r>
          </w:p>
        </w:tc>
        <w:tc>
          <w:tcPr>
            <w:tcW w:w="447" w:type="pct"/>
            <w:tcBorders>
              <w:top w:val="dashed" w:sz="4" w:space="0" w:color="A19589"/>
            </w:tcBorders>
            <w:vAlign w:val="center"/>
          </w:tcPr>
          <w:p w:rsidR="009E45FB" w:rsidRPr="008753C2" w:rsidRDefault="009E45FB" w:rsidP="00D84CC5">
            <w:pPr>
              <w:pStyle w:val="xSkjemaTittel"/>
              <w:jc w:val="center"/>
            </w:pPr>
          </w:p>
        </w:tc>
        <w:tc>
          <w:tcPr>
            <w:tcW w:w="447" w:type="pct"/>
            <w:tcBorders>
              <w:top w:val="dashed" w:sz="4" w:space="0" w:color="A19589"/>
            </w:tcBorders>
            <w:vAlign w:val="center"/>
          </w:tcPr>
          <w:p w:rsidR="009E45FB" w:rsidRPr="008753C2" w:rsidRDefault="009E45FB" w:rsidP="00D84CC5">
            <w:pPr>
              <w:pStyle w:val="xSkjemaTittel"/>
              <w:jc w:val="center"/>
            </w:pPr>
          </w:p>
        </w:tc>
        <w:tc>
          <w:tcPr>
            <w:tcW w:w="474" w:type="pct"/>
            <w:tcBorders>
              <w:top w:val="dashed" w:sz="4" w:space="0" w:color="A19589"/>
            </w:tcBorders>
            <w:vAlign w:val="center"/>
          </w:tcPr>
          <w:p w:rsidR="009E45FB" w:rsidRPr="008753C2" w:rsidRDefault="009E45FB" w:rsidP="00D84CC5">
            <w:pPr>
              <w:pStyle w:val="xSkjemaTittel"/>
              <w:jc w:val="center"/>
            </w:pPr>
          </w:p>
        </w:tc>
      </w:tr>
      <w:tr w:rsidR="00021BED" w:rsidRPr="008753C2" w:rsidTr="00B7096D">
        <w:trPr>
          <w:cantSplit/>
          <w:trHeight w:hRule="exact" w:val="282"/>
        </w:trPr>
        <w:tc>
          <w:tcPr>
            <w:tcW w:w="3632" w:type="pct"/>
            <w:gridSpan w:val="3"/>
            <w:vAlign w:val="center"/>
          </w:tcPr>
          <w:p w:rsidR="009E45FB" w:rsidRPr="008753C2" w:rsidRDefault="00935BA9" w:rsidP="00D84CC5">
            <w:pPr>
              <w:pStyle w:val="xSkjemaTekst"/>
            </w:pPr>
            <w:bookmarkStart w:id="1" w:name="Bookmark2Brevnavn"/>
            <w:bookmarkEnd w:id="1"/>
            <w:r>
              <w:t>Se deltakerliste</w:t>
            </w:r>
          </w:p>
        </w:tc>
        <w:tc>
          <w:tcPr>
            <w:tcW w:w="447" w:type="pct"/>
            <w:vAlign w:val="center"/>
          </w:tcPr>
          <w:p w:rsidR="00B66FDF" w:rsidRPr="008753C2" w:rsidRDefault="00B66FDF" w:rsidP="00D84CC5">
            <w:pPr>
              <w:pStyle w:val="xSkjemaTekst"/>
              <w:jc w:val="center"/>
            </w:pPr>
          </w:p>
        </w:tc>
        <w:tc>
          <w:tcPr>
            <w:tcW w:w="447" w:type="pct"/>
            <w:vAlign w:val="center"/>
          </w:tcPr>
          <w:p w:rsidR="00B66FDF" w:rsidRPr="008753C2" w:rsidRDefault="00B66FDF" w:rsidP="00D84CC5">
            <w:pPr>
              <w:pStyle w:val="xSkjemaTekst"/>
              <w:jc w:val="center"/>
            </w:pPr>
          </w:p>
        </w:tc>
        <w:tc>
          <w:tcPr>
            <w:tcW w:w="474" w:type="pct"/>
            <w:vAlign w:val="center"/>
          </w:tcPr>
          <w:p w:rsidR="00B66FDF" w:rsidRPr="008753C2" w:rsidRDefault="00B66FDF" w:rsidP="00D84CC5">
            <w:pPr>
              <w:pStyle w:val="xSkjemaTekst"/>
              <w:jc w:val="center"/>
            </w:pPr>
          </w:p>
        </w:tc>
      </w:tr>
      <w:tr w:rsidR="00021BED" w:rsidRPr="008753C2" w:rsidTr="00B7096D">
        <w:trPr>
          <w:cantSplit/>
          <w:trHeight w:hRule="exact" w:val="284"/>
        </w:trPr>
        <w:tc>
          <w:tcPr>
            <w:tcW w:w="3632" w:type="pct"/>
            <w:gridSpan w:val="3"/>
            <w:tcBorders>
              <w:bottom w:val="nil"/>
            </w:tcBorders>
            <w:shd w:val="clear" w:color="auto" w:fill="F2F2F2" w:themeFill="background1" w:themeFillShade="F2"/>
            <w:vAlign w:val="center"/>
          </w:tcPr>
          <w:p w:rsidR="00812689" w:rsidRPr="008753C2" w:rsidRDefault="00812689" w:rsidP="00D84CC5">
            <w:pPr>
              <w:pStyle w:val="xSkjemaTekst"/>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74" w:type="pct"/>
            <w:tcBorders>
              <w:bottom w:val="nil"/>
            </w:tcBorders>
            <w:shd w:val="clear" w:color="auto" w:fill="F2F2F2" w:themeFill="background1" w:themeFillShade="F2"/>
            <w:vAlign w:val="center"/>
          </w:tcPr>
          <w:p w:rsidR="00812689" w:rsidRDefault="00812689" w:rsidP="00D84CC5">
            <w:pPr>
              <w:pStyle w:val="xSkjemaTekst"/>
              <w:jc w:val="center"/>
            </w:pPr>
          </w:p>
        </w:tc>
      </w:tr>
      <w:tr w:rsidR="00021BED" w:rsidRPr="008753C2" w:rsidTr="00B7096D">
        <w:trPr>
          <w:cantSplit/>
          <w:trHeight w:hRule="exact" w:val="288"/>
        </w:trPr>
        <w:tc>
          <w:tcPr>
            <w:tcW w:w="3632" w:type="pct"/>
            <w:gridSpan w:val="3"/>
            <w:vAlign w:val="center"/>
          </w:tcPr>
          <w:p w:rsidR="00812689" w:rsidRDefault="00812689" w:rsidP="00D84CC5">
            <w:pPr>
              <w:pStyle w:val="xSkjemaTekst"/>
            </w:pPr>
          </w:p>
        </w:tc>
        <w:tc>
          <w:tcPr>
            <w:tcW w:w="447" w:type="pct"/>
            <w:vAlign w:val="center"/>
          </w:tcPr>
          <w:p w:rsidR="00812689" w:rsidRDefault="00812689" w:rsidP="00D84CC5">
            <w:pPr>
              <w:pStyle w:val="xSkjemaTekst"/>
              <w:jc w:val="center"/>
            </w:pPr>
          </w:p>
        </w:tc>
        <w:tc>
          <w:tcPr>
            <w:tcW w:w="447" w:type="pct"/>
            <w:vAlign w:val="center"/>
          </w:tcPr>
          <w:p w:rsidR="00812689" w:rsidRDefault="00812689" w:rsidP="00D84CC5">
            <w:pPr>
              <w:pStyle w:val="xSkjemaTekst"/>
              <w:jc w:val="center"/>
            </w:pPr>
          </w:p>
        </w:tc>
        <w:tc>
          <w:tcPr>
            <w:tcW w:w="474" w:type="pct"/>
            <w:vAlign w:val="center"/>
          </w:tcPr>
          <w:p w:rsidR="00812689" w:rsidRDefault="00812689" w:rsidP="00D84CC5">
            <w:pPr>
              <w:pStyle w:val="xSkjemaTekst"/>
              <w:jc w:val="center"/>
            </w:pPr>
          </w:p>
        </w:tc>
      </w:tr>
      <w:tr w:rsidR="00021BED" w:rsidRPr="008753C2" w:rsidTr="00B7096D">
        <w:trPr>
          <w:cantSplit/>
          <w:trHeight w:hRule="exact" w:val="288"/>
        </w:trPr>
        <w:tc>
          <w:tcPr>
            <w:tcW w:w="3632" w:type="pct"/>
            <w:gridSpan w:val="3"/>
            <w:tcBorders>
              <w:bottom w:val="nil"/>
            </w:tcBorders>
            <w:shd w:val="clear" w:color="auto" w:fill="F2F2F2" w:themeFill="background1" w:themeFillShade="F2"/>
            <w:vAlign w:val="center"/>
          </w:tcPr>
          <w:p w:rsidR="00812689" w:rsidRDefault="00812689" w:rsidP="00D84CC5">
            <w:pPr>
              <w:pStyle w:val="xSkjemaTekst"/>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74" w:type="pct"/>
            <w:tcBorders>
              <w:bottom w:val="nil"/>
            </w:tcBorders>
            <w:shd w:val="clear" w:color="auto" w:fill="F2F2F2" w:themeFill="background1" w:themeFillShade="F2"/>
            <w:vAlign w:val="center"/>
          </w:tcPr>
          <w:p w:rsidR="00812689" w:rsidRDefault="00812689" w:rsidP="00D84CC5">
            <w:pPr>
              <w:pStyle w:val="xSkjemaTekst"/>
              <w:jc w:val="center"/>
            </w:pPr>
          </w:p>
        </w:tc>
      </w:tr>
      <w:tr w:rsidR="00021BED" w:rsidRPr="008753C2" w:rsidTr="00B7096D">
        <w:trPr>
          <w:cantSplit/>
          <w:trHeight w:hRule="exact" w:val="263"/>
        </w:trPr>
        <w:tc>
          <w:tcPr>
            <w:tcW w:w="3632" w:type="pct"/>
            <w:gridSpan w:val="3"/>
            <w:vAlign w:val="center"/>
          </w:tcPr>
          <w:p w:rsidR="00812689" w:rsidRDefault="00812689" w:rsidP="00D84CC5">
            <w:pPr>
              <w:pStyle w:val="xSkjemaTekst"/>
            </w:pPr>
          </w:p>
        </w:tc>
        <w:tc>
          <w:tcPr>
            <w:tcW w:w="447" w:type="pct"/>
            <w:vAlign w:val="center"/>
          </w:tcPr>
          <w:p w:rsidR="00812689" w:rsidRDefault="00812689" w:rsidP="00D84CC5">
            <w:pPr>
              <w:pStyle w:val="xSkjemaTekst"/>
              <w:jc w:val="center"/>
            </w:pPr>
          </w:p>
        </w:tc>
        <w:tc>
          <w:tcPr>
            <w:tcW w:w="447" w:type="pct"/>
            <w:vAlign w:val="center"/>
          </w:tcPr>
          <w:p w:rsidR="00812689" w:rsidRDefault="00812689" w:rsidP="00D84CC5">
            <w:pPr>
              <w:pStyle w:val="xSkjemaTekst"/>
              <w:jc w:val="center"/>
            </w:pPr>
          </w:p>
        </w:tc>
        <w:tc>
          <w:tcPr>
            <w:tcW w:w="474" w:type="pct"/>
            <w:vAlign w:val="center"/>
          </w:tcPr>
          <w:p w:rsidR="00812689" w:rsidRDefault="00812689" w:rsidP="00D84CC5">
            <w:pPr>
              <w:pStyle w:val="xSkjemaTekst"/>
              <w:jc w:val="center"/>
            </w:pPr>
          </w:p>
        </w:tc>
      </w:tr>
      <w:tr w:rsidR="00021BED" w:rsidRPr="008753C2" w:rsidTr="00B7096D">
        <w:trPr>
          <w:cantSplit/>
          <w:trHeight w:hRule="exact" w:val="288"/>
        </w:trPr>
        <w:tc>
          <w:tcPr>
            <w:tcW w:w="3632" w:type="pct"/>
            <w:gridSpan w:val="3"/>
            <w:tcBorders>
              <w:bottom w:val="nil"/>
            </w:tcBorders>
            <w:shd w:val="clear" w:color="auto" w:fill="F2F2F2" w:themeFill="background1" w:themeFillShade="F2"/>
            <w:vAlign w:val="center"/>
          </w:tcPr>
          <w:p w:rsidR="00812689" w:rsidRDefault="00812689" w:rsidP="00D84CC5">
            <w:pPr>
              <w:pStyle w:val="xSkjemaTekst"/>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74" w:type="pct"/>
            <w:tcBorders>
              <w:bottom w:val="nil"/>
            </w:tcBorders>
            <w:shd w:val="clear" w:color="auto" w:fill="F2F2F2" w:themeFill="background1" w:themeFillShade="F2"/>
            <w:vAlign w:val="center"/>
          </w:tcPr>
          <w:p w:rsidR="00812689" w:rsidRDefault="00812689" w:rsidP="00D84CC5">
            <w:pPr>
              <w:pStyle w:val="xSkjemaTekst"/>
              <w:jc w:val="center"/>
            </w:pPr>
          </w:p>
        </w:tc>
      </w:tr>
      <w:tr w:rsidR="00021BED" w:rsidRPr="008753C2" w:rsidTr="00B7096D">
        <w:trPr>
          <w:cantSplit/>
          <w:trHeight w:hRule="exact" w:val="288"/>
        </w:trPr>
        <w:tc>
          <w:tcPr>
            <w:tcW w:w="3632" w:type="pct"/>
            <w:gridSpan w:val="3"/>
            <w:vAlign w:val="center"/>
          </w:tcPr>
          <w:p w:rsidR="00812689" w:rsidRDefault="00812689" w:rsidP="00D84CC5">
            <w:pPr>
              <w:pStyle w:val="xSkjemaTekst"/>
            </w:pPr>
          </w:p>
        </w:tc>
        <w:tc>
          <w:tcPr>
            <w:tcW w:w="447" w:type="pct"/>
            <w:vAlign w:val="center"/>
          </w:tcPr>
          <w:p w:rsidR="00812689" w:rsidRDefault="00812689" w:rsidP="00D84CC5">
            <w:pPr>
              <w:pStyle w:val="xSkjemaTekst"/>
              <w:jc w:val="center"/>
            </w:pPr>
          </w:p>
        </w:tc>
        <w:tc>
          <w:tcPr>
            <w:tcW w:w="447" w:type="pct"/>
            <w:vAlign w:val="center"/>
          </w:tcPr>
          <w:p w:rsidR="00812689" w:rsidRDefault="00812689" w:rsidP="00D84CC5">
            <w:pPr>
              <w:pStyle w:val="xSkjemaTekst"/>
              <w:jc w:val="center"/>
            </w:pPr>
          </w:p>
        </w:tc>
        <w:tc>
          <w:tcPr>
            <w:tcW w:w="474" w:type="pct"/>
            <w:vAlign w:val="center"/>
          </w:tcPr>
          <w:p w:rsidR="00812689" w:rsidRDefault="00812689" w:rsidP="00D84CC5">
            <w:pPr>
              <w:pStyle w:val="xSkjemaTekst"/>
              <w:jc w:val="center"/>
            </w:pPr>
          </w:p>
        </w:tc>
      </w:tr>
      <w:tr w:rsidR="00021BED" w:rsidRPr="008753C2" w:rsidTr="00B7096D">
        <w:trPr>
          <w:cantSplit/>
          <w:trHeight w:hRule="exact" w:val="301"/>
        </w:trPr>
        <w:tc>
          <w:tcPr>
            <w:tcW w:w="3632" w:type="pct"/>
            <w:gridSpan w:val="3"/>
            <w:tcBorders>
              <w:bottom w:val="nil"/>
            </w:tcBorders>
            <w:shd w:val="clear" w:color="auto" w:fill="F2F2F2" w:themeFill="background1" w:themeFillShade="F2"/>
            <w:vAlign w:val="center"/>
          </w:tcPr>
          <w:p w:rsidR="00812689" w:rsidRDefault="00812689" w:rsidP="00D84CC5">
            <w:pPr>
              <w:pStyle w:val="xSkjemaTekst"/>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74" w:type="pct"/>
            <w:tcBorders>
              <w:bottom w:val="nil"/>
            </w:tcBorders>
            <w:shd w:val="clear" w:color="auto" w:fill="F2F2F2" w:themeFill="background1" w:themeFillShade="F2"/>
            <w:vAlign w:val="center"/>
          </w:tcPr>
          <w:p w:rsidR="00812689" w:rsidRDefault="00812689" w:rsidP="00D84CC5">
            <w:pPr>
              <w:pStyle w:val="xSkjemaTekst"/>
              <w:jc w:val="center"/>
            </w:pPr>
          </w:p>
        </w:tc>
      </w:tr>
      <w:tr w:rsidR="00021BED" w:rsidRPr="008753C2" w:rsidTr="00B7096D">
        <w:trPr>
          <w:cantSplit/>
          <w:trHeight w:hRule="exact" w:val="289"/>
        </w:trPr>
        <w:tc>
          <w:tcPr>
            <w:tcW w:w="3632" w:type="pct"/>
            <w:gridSpan w:val="3"/>
            <w:vAlign w:val="center"/>
          </w:tcPr>
          <w:p w:rsidR="00812689" w:rsidRDefault="00812689" w:rsidP="00D84CC5">
            <w:pPr>
              <w:pStyle w:val="xSkjemaTekst"/>
            </w:pPr>
          </w:p>
        </w:tc>
        <w:tc>
          <w:tcPr>
            <w:tcW w:w="447" w:type="pct"/>
            <w:vAlign w:val="center"/>
          </w:tcPr>
          <w:p w:rsidR="00812689" w:rsidRDefault="00812689" w:rsidP="00D84CC5">
            <w:pPr>
              <w:pStyle w:val="xSkjemaTekst"/>
              <w:jc w:val="center"/>
            </w:pPr>
          </w:p>
        </w:tc>
        <w:tc>
          <w:tcPr>
            <w:tcW w:w="447" w:type="pct"/>
            <w:vAlign w:val="center"/>
          </w:tcPr>
          <w:p w:rsidR="00812689" w:rsidRDefault="00812689" w:rsidP="00D84CC5">
            <w:pPr>
              <w:pStyle w:val="xSkjemaTekst"/>
              <w:jc w:val="center"/>
            </w:pPr>
          </w:p>
        </w:tc>
        <w:tc>
          <w:tcPr>
            <w:tcW w:w="474" w:type="pct"/>
            <w:vAlign w:val="center"/>
          </w:tcPr>
          <w:p w:rsidR="00812689" w:rsidRDefault="00812689" w:rsidP="00D84CC5">
            <w:pPr>
              <w:pStyle w:val="xSkjemaTekst"/>
              <w:jc w:val="center"/>
            </w:pPr>
          </w:p>
        </w:tc>
      </w:tr>
      <w:tr w:rsidR="00021BED" w:rsidRPr="008753C2" w:rsidTr="00B7096D">
        <w:trPr>
          <w:cantSplit/>
          <w:trHeight w:hRule="exact" w:val="289"/>
        </w:trPr>
        <w:tc>
          <w:tcPr>
            <w:tcW w:w="3632" w:type="pct"/>
            <w:gridSpan w:val="3"/>
            <w:tcBorders>
              <w:bottom w:val="nil"/>
            </w:tcBorders>
            <w:shd w:val="clear" w:color="auto" w:fill="F2F2F2" w:themeFill="background1" w:themeFillShade="F2"/>
            <w:vAlign w:val="center"/>
          </w:tcPr>
          <w:p w:rsidR="00812689" w:rsidRDefault="00812689" w:rsidP="00D84CC5">
            <w:pPr>
              <w:pStyle w:val="xSkjemaTekst"/>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47" w:type="pct"/>
            <w:tcBorders>
              <w:bottom w:val="nil"/>
            </w:tcBorders>
            <w:shd w:val="clear" w:color="auto" w:fill="F2F2F2" w:themeFill="background1" w:themeFillShade="F2"/>
            <w:vAlign w:val="center"/>
          </w:tcPr>
          <w:p w:rsidR="00812689" w:rsidRDefault="00812689" w:rsidP="00D84CC5">
            <w:pPr>
              <w:pStyle w:val="xSkjemaTekst"/>
              <w:jc w:val="center"/>
            </w:pPr>
          </w:p>
        </w:tc>
        <w:tc>
          <w:tcPr>
            <w:tcW w:w="474" w:type="pct"/>
            <w:tcBorders>
              <w:bottom w:val="nil"/>
            </w:tcBorders>
            <w:shd w:val="clear" w:color="auto" w:fill="F2F2F2" w:themeFill="background1" w:themeFillShade="F2"/>
            <w:vAlign w:val="center"/>
          </w:tcPr>
          <w:p w:rsidR="00812689" w:rsidRDefault="00812689" w:rsidP="00D84CC5">
            <w:pPr>
              <w:pStyle w:val="xSkjemaTekst"/>
              <w:jc w:val="center"/>
            </w:pPr>
          </w:p>
        </w:tc>
      </w:tr>
      <w:tr w:rsidR="00021BED" w:rsidRPr="008753C2" w:rsidTr="00B7096D">
        <w:trPr>
          <w:cantSplit/>
          <w:trHeight w:hRule="exact" w:val="289"/>
        </w:trPr>
        <w:tc>
          <w:tcPr>
            <w:tcW w:w="3632" w:type="pct"/>
            <w:gridSpan w:val="3"/>
            <w:tcBorders>
              <w:bottom w:val="dashed" w:sz="4" w:space="0" w:color="A19589"/>
            </w:tcBorders>
            <w:vAlign w:val="center"/>
          </w:tcPr>
          <w:p w:rsidR="00812689" w:rsidRDefault="00812689" w:rsidP="00D84CC5">
            <w:pPr>
              <w:pStyle w:val="xSkjemaTekst"/>
            </w:pPr>
          </w:p>
        </w:tc>
        <w:tc>
          <w:tcPr>
            <w:tcW w:w="447" w:type="pct"/>
            <w:vAlign w:val="center"/>
          </w:tcPr>
          <w:p w:rsidR="00812689" w:rsidRDefault="00812689" w:rsidP="00D84CC5">
            <w:pPr>
              <w:pStyle w:val="xSkjemaTekst"/>
              <w:jc w:val="center"/>
            </w:pPr>
          </w:p>
        </w:tc>
        <w:tc>
          <w:tcPr>
            <w:tcW w:w="447" w:type="pct"/>
            <w:tcBorders>
              <w:bottom w:val="dashed" w:sz="4" w:space="0" w:color="A19589"/>
            </w:tcBorders>
            <w:vAlign w:val="center"/>
          </w:tcPr>
          <w:p w:rsidR="00812689" w:rsidRDefault="00812689" w:rsidP="00D84CC5">
            <w:pPr>
              <w:pStyle w:val="xSkjemaTekst"/>
              <w:jc w:val="center"/>
            </w:pPr>
          </w:p>
        </w:tc>
        <w:tc>
          <w:tcPr>
            <w:tcW w:w="474" w:type="pct"/>
            <w:tcBorders>
              <w:bottom w:val="dashed" w:sz="4" w:space="0" w:color="A19589"/>
            </w:tcBorders>
            <w:vAlign w:val="center"/>
          </w:tcPr>
          <w:p w:rsidR="00812689" w:rsidRDefault="00812689" w:rsidP="00D84CC5">
            <w:pPr>
              <w:pStyle w:val="xSkjemaTekst"/>
              <w:jc w:val="center"/>
            </w:pPr>
          </w:p>
        </w:tc>
      </w:tr>
      <w:tr w:rsidR="00021BED" w:rsidRPr="008753C2" w:rsidTr="00B7096D">
        <w:trPr>
          <w:cantSplit/>
          <w:trHeight w:hRule="exact" w:val="737"/>
        </w:trPr>
        <w:tc>
          <w:tcPr>
            <w:tcW w:w="1816" w:type="pct"/>
            <w:tcBorders>
              <w:top w:val="dashed" w:sz="4" w:space="0" w:color="A19589"/>
              <w:bottom w:val="dashed" w:sz="4" w:space="0" w:color="A19589"/>
            </w:tcBorders>
          </w:tcPr>
          <w:p w:rsidR="00021BED" w:rsidRPr="00935BA9" w:rsidRDefault="00021BED" w:rsidP="00021BED">
            <w:pPr>
              <w:pStyle w:val="xSkjemaTittel"/>
              <w:rPr>
                <w:lang w:val="nn-NO"/>
              </w:rPr>
            </w:pPr>
            <w:r w:rsidRPr="00935BA9">
              <w:rPr>
                <w:lang w:val="nn-NO"/>
              </w:rPr>
              <w:t>PROSJEKT NR/SAK NR</w:t>
            </w:r>
          </w:p>
          <w:p w:rsidR="00021BED" w:rsidRPr="00935BA9" w:rsidRDefault="000E6336" w:rsidP="009E257D">
            <w:pPr>
              <w:pStyle w:val="xSkjemaTekst"/>
              <w:rPr>
                <w:lang w:val="nn-NO"/>
              </w:rPr>
            </w:pPr>
            <w:sdt>
              <w:sdtPr>
                <w:alias w:val="Prosjektnr"/>
                <w:tag w:val="Prosjekt nr / Sak nr"/>
                <w:id w:val="18706036"/>
                <w:placeholder>
                  <w:docPart w:val="20C94DA0373342E0AF69691531BC2AB0"/>
                </w:placeholder>
                <w:dataBinding w:xpath="/ns0:ccMap[1]/ns0:ccElement_Prosjektnr" w:storeItemID="{B588D8BE-168C-45F9-81E5-52A7AE270770}"/>
                <w:text/>
              </w:sdtPr>
              <w:sdtEndPr/>
              <w:sdtContent>
                <w:r w:rsidR="009E257D">
                  <w:t>502000135</w:t>
                </w:r>
              </w:sdtContent>
            </w:sdt>
          </w:p>
        </w:tc>
        <w:tc>
          <w:tcPr>
            <w:tcW w:w="1816" w:type="pct"/>
            <w:gridSpan w:val="2"/>
            <w:tcBorders>
              <w:top w:val="dashed" w:sz="4" w:space="0" w:color="A19589"/>
              <w:bottom w:val="dashed" w:sz="4" w:space="0" w:color="A19589"/>
            </w:tcBorders>
          </w:tcPr>
          <w:p w:rsidR="00B535DB" w:rsidRDefault="00B535DB" w:rsidP="00B535DB">
            <w:pPr>
              <w:pStyle w:val="xSkjemaTittel"/>
            </w:pPr>
            <w:r>
              <w:t>DATO UTSENDT</w:t>
            </w:r>
          </w:p>
          <w:p w:rsidR="00021BED" w:rsidRPr="008753C2" w:rsidRDefault="00935BA9" w:rsidP="000E6336">
            <w:pPr>
              <w:pStyle w:val="xSkjemaTekst"/>
            </w:pPr>
            <w:bookmarkStart w:id="2" w:name="Dato"/>
            <w:r>
              <w:t>2017-10-1</w:t>
            </w:r>
            <w:bookmarkEnd w:id="2"/>
            <w:r w:rsidR="000E6336">
              <w:t>3</w:t>
            </w:r>
          </w:p>
        </w:tc>
        <w:tc>
          <w:tcPr>
            <w:tcW w:w="1368" w:type="pct"/>
            <w:gridSpan w:val="3"/>
            <w:tcBorders>
              <w:top w:val="dashed" w:sz="4" w:space="0" w:color="A19589"/>
              <w:bottom w:val="dashed" w:sz="4" w:space="0" w:color="A19589"/>
            </w:tcBorders>
          </w:tcPr>
          <w:p w:rsidR="00021BED" w:rsidRDefault="00021BED" w:rsidP="00021BED">
            <w:pPr>
              <w:pStyle w:val="xSkjemaTittel"/>
            </w:pPr>
            <w:r>
              <w:t xml:space="preserve">         </w:t>
            </w:r>
            <w:r w:rsidRPr="008753C2">
              <w:t>GRADERING</w:t>
            </w:r>
          </w:p>
          <w:p w:rsidR="00021BED" w:rsidRDefault="00021BED" w:rsidP="00021BED">
            <w:pPr>
              <w:pStyle w:val="xSkjemaTekst"/>
            </w:pPr>
            <w:r>
              <w:t xml:space="preserve">        </w:t>
            </w:r>
            <w:sdt>
              <w:sdtPr>
                <w:id w:val="2505100"/>
                <w:placeholder>
                  <w:docPart w:val="7BEBB01C6AAD430D899B60DA78BD31BD"/>
                </w:placeholder>
                <w:comboBox>
                  <w:listItem w:displayText="Åpen" w:value="Åpen"/>
                  <w:listItem w:displayText="Intern" w:value="Intern"/>
                  <w:listItem w:displayText="Fortrolig" w:value="Fortrolig"/>
                  <w:listItem w:displayText="Strengt fortrolig" w:value="Strengt fortrolig"/>
                </w:comboBox>
              </w:sdtPr>
              <w:sdtEndPr/>
              <w:sdtContent>
                <w:r>
                  <w:t>Åpen</w:t>
                </w:r>
              </w:sdtContent>
            </w:sdt>
          </w:p>
          <w:p w:rsidR="00021BED" w:rsidRPr="008753C2" w:rsidRDefault="00021BED" w:rsidP="00021BED">
            <w:pPr>
              <w:pStyle w:val="xSkjemaTittel"/>
            </w:pPr>
          </w:p>
        </w:tc>
      </w:tr>
    </w:tbl>
    <w:p w:rsidR="0067026D" w:rsidRDefault="0067026D" w:rsidP="0067026D">
      <w:pPr>
        <w:pStyle w:val="xAgenda"/>
      </w:pPr>
    </w:p>
    <w:p w:rsidR="00571C4E" w:rsidRPr="00571C4E" w:rsidRDefault="00571C4E" w:rsidP="0067026D">
      <w:pPr>
        <w:pStyle w:val="xAgenda"/>
        <w:rPr>
          <w:b w:val="0"/>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9E257D" w:rsidRPr="002F2C7F" w:rsidRDefault="009E257D" w:rsidP="0067026D">
      <w:pPr>
        <w:pStyle w:val="xAgenda"/>
        <w:rPr>
          <w:lang w:val="en-GB"/>
        </w:rPr>
      </w:pPr>
    </w:p>
    <w:p w:rsidR="0067026D" w:rsidRDefault="007B37CA" w:rsidP="0067026D">
      <w:pPr>
        <w:pStyle w:val="xAgenda"/>
      </w:pPr>
      <w:r>
        <w:t xml:space="preserve">1. </w:t>
      </w:r>
      <w:r w:rsidR="009E45FB" w:rsidRPr="008753C2">
        <w:t>A</w:t>
      </w:r>
      <w:r w:rsidR="0067026D" w:rsidRPr="008753C2">
        <w:t>genda</w:t>
      </w:r>
    </w:p>
    <w:p w:rsidR="009E257D" w:rsidRPr="008753C2" w:rsidRDefault="009E257D" w:rsidP="0067026D">
      <w:pPr>
        <w:pStyle w:val="xAgenda"/>
      </w:pPr>
    </w:p>
    <w:p w:rsidR="0067026D" w:rsidRPr="008753C2" w:rsidRDefault="009E257D" w:rsidP="0067026D">
      <w:pPr>
        <w:pStyle w:val="xAgenda"/>
      </w:pPr>
      <w:r w:rsidRPr="009E257D">
        <w:rPr>
          <w:noProof/>
        </w:rPr>
        <w:drawing>
          <wp:inline distT="0" distB="0" distL="0" distR="0" wp14:anchorId="4AA6207E" wp14:editId="6EA575C2">
            <wp:extent cx="5904230" cy="479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4230" cy="4797425"/>
                    </a:xfrm>
                    <a:prstGeom prst="rect">
                      <a:avLst/>
                    </a:prstGeom>
                  </pic:spPr>
                </pic:pic>
              </a:graphicData>
            </a:graphic>
          </wp:inline>
        </w:drawing>
      </w:r>
    </w:p>
    <w:p w:rsidR="00021BED" w:rsidRDefault="00021BED" w:rsidP="009E257D">
      <w:pPr>
        <w:pStyle w:val="ListParagraph"/>
      </w:pPr>
    </w:p>
    <w:p w:rsidR="00A104E4" w:rsidRDefault="00A104E4" w:rsidP="00FC4350">
      <w:pPr>
        <w:ind w:left="360"/>
      </w:pPr>
      <w:r w:rsidRPr="008753C2">
        <w:br w:type="page"/>
      </w:r>
    </w:p>
    <w:p w:rsidR="006714FD" w:rsidRDefault="006714FD" w:rsidP="006714FD">
      <w:pPr>
        <w:pStyle w:val="xAgenda"/>
      </w:pPr>
      <w:r>
        <w:lastRenderedPageBreak/>
        <w:t>2. Deltakere</w:t>
      </w:r>
    </w:p>
    <w:p w:rsidR="006714FD" w:rsidRDefault="006714FD" w:rsidP="00FC4350">
      <w:pPr>
        <w:ind w:left="360"/>
      </w:pPr>
    </w:p>
    <w:p w:rsidR="006714FD" w:rsidRDefault="006714FD" w:rsidP="006714FD">
      <w:pPr>
        <w:tabs>
          <w:tab w:val="clear" w:pos="284"/>
          <w:tab w:val="left" w:pos="426"/>
        </w:tabs>
      </w:pPr>
      <w:r>
        <w:rPr>
          <w:noProof/>
        </w:rPr>
        <w:drawing>
          <wp:inline distT="0" distB="0" distL="0" distR="0" wp14:anchorId="38D70536" wp14:editId="1F238D16">
            <wp:extent cx="4825224" cy="3445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2611" cy="3457744"/>
                    </a:xfrm>
                    <a:prstGeom prst="rect">
                      <a:avLst/>
                    </a:prstGeom>
                  </pic:spPr>
                </pic:pic>
              </a:graphicData>
            </a:graphic>
          </wp:inline>
        </w:drawing>
      </w:r>
    </w:p>
    <w:p w:rsidR="006714FD" w:rsidRDefault="006714FD" w:rsidP="00FC4350">
      <w:pPr>
        <w:ind w:left="360"/>
      </w:pPr>
    </w:p>
    <w:p w:rsidR="007373CC" w:rsidRPr="007B37CA" w:rsidRDefault="006714FD" w:rsidP="0067026D">
      <w:pPr>
        <w:pStyle w:val="xAgenda"/>
      </w:pPr>
      <w:r>
        <w:t>3</w:t>
      </w:r>
      <w:r w:rsidR="007B37CA" w:rsidRPr="007B37CA">
        <w:t>. Språk</w:t>
      </w:r>
    </w:p>
    <w:p w:rsidR="002F2C7F" w:rsidRDefault="002F2C7F" w:rsidP="00571C4E">
      <w:r>
        <w:t xml:space="preserve">Ved </w:t>
      </w:r>
      <w:r w:rsidRPr="002F2C7F">
        <w:t xml:space="preserve">starten av møtet </w:t>
      </w:r>
      <w:r>
        <w:t xml:space="preserve">bestemte vi </w:t>
      </w:r>
      <w:r w:rsidR="0056734B">
        <w:t xml:space="preserve">oss for at det skulle avholdes på </w:t>
      </w:r>
      <w:r>
        <w:t xml:space="preserve">engelsk. </w:t>
      </w:r>
      <w:r w:rsidRPr="002F2C7F">
        <w:t>Det har ikke blitt besluttet hvilket språk vi skal bruke i "position paper"</w:t>
      </w:r>
      <w:r>
        <w:t xml:space="preserve">. For </w:t>
      </w:r>
      <w:r w:rsidR="009A54A3">
        <w:t xml:space="preserve">noen </w:t>
      </w:r>
      <w:r w:rsidR="000671EC">
        <w:t xml:space="preserve">av </w:t>
      </w:r>
      <w:r>
        <w:t>dem som ikke er norsk vil det være enklere å bidra i prosessen hvis vi bruker engelsk. Ulempen er at dette kan skape en viss avstand til</w:t>
      </w:r>
      <w:r w:rsidR="0049315F">
        <w:t xml:space="preserve"> noen av leserne</w:t>
      </w:r>
      <w:r w:rsidR="00FF56E5">
        <w:t xml:space="preserve"> – og ett av poengene fra møtet er at vi skriver til norske aktører i </w:t>
      </w:r>
      <w:proofErr w:type="spellStart"/>
      <w:r w:rsidR="00FF56E5">
        <w:t>CenSES</w:t>
      </w:r>
      <w:proofErr w:type="spellEnd"/>
      <w:r w:rsidR="0049315F">
        <w:t xml:space="preserve">. </w:t>
      </w:r>
      <w:r w:rsidRPr="002F2C7F">
        <w:t xml:space="preserve">SINTEF undersøker </w:t>
      </w:r>
      <w:r w:rsidR="0049315F">
        <w:t xml:space="preserve">nå </w:t>
      </w:r>
      <w:r w:rsidRPr="002F2C7F">
        <w:t xml:space="preserve">om det finnes retningslinjer i </w:t>
      </w:r>
      <w:proofErr w:type="spellStart"/>
      <w:r w:rsidRPr="002F2C7F">
        <w:t>Cen</w:t>
      </w:r>
      <w:r w:rsidR="00A1052E">
        <w:t>S</w:t>
      </w:r>
      <w:r w:rsidRPr="002F2C7F">
        <w:t>ES</w:t>
      </w:r>
      <w:proofErr w:type="spellEnd"/>
      <w:r w:rsidRPr="002F2C7F">
        <w:t xml:space="preserve"> for </w:t>
      </w:r>
      <w:r w:rsidR="0049315F">
        <w:t xml:space="preserve">valg av språk. </w:t>
      </w:r>
      <w:r w:rsidRPr="002F2C7F">
        <w:t xml:space="preserve">Vi forventer at hensynet til god kommunikasjon </w:t>
      </w:r>
      <w:r w:rsidR="0049315F">
        <w:t xml:space="preserve">må </w:t>
      </w:r>
      <w:r w:rsidRPr="002F2C7F">
        <w:t>vektlegges, og at "position paper" derfor blir på norsk. I så fall må vi organisere arbeidet slik at vi får utnyttet ekspertisen hos dem som har et a</w:t>
      </w:r>
      <w:r>
        <w:t xml:space="preserve">nnet morsmål </w:t>
      </w:r>
      <w:r w:rsidR="0049315F">
        <w:t xml:space="preserve">på en fullgod måte. </w:t>
      </w:r>
      <w:r>
        <w:t xml:space="preserve">Vi lager derfor to versjoner av dette møtereferatet, ett på engelsk og ett på norsk. </w:t>
      </w:r>
      <w:r w:rsidR="00A1052E">
        <w:t>Vi har også diskutert å skrive sammendrag både på norsk og engelsk.</w:t>
      </w:r>
    </w:p>
    <w:p w:rsidR="00FC4350" w:rsidRDefault="00FC4350" w:rsidP="003F229D"/>
    <w:p w:rsidR="007B37CA" w:rsidRPr="007B37CA" w:rsidRDefault="00C642E9" w:rsidP="007B37CA">
      <w:pPr>
        <w:pStyle w:val="xAgenda"/>
      </w:pPr>
      <w:r>
        <w:t>4</w:t>
      </w:r>
      <w:r w:rsidR="007B37CA">
        <w:t>. Oppsummering av gruppearbeid</w:t>
      </w:r>
    </w:p>
    <w:p w:rsidR="007B37CA" w:rsidRDefault="00A443D6" w:rsidP="007B37CA">
      <w:r>
        <w:t>M</w:t>
      </w:r>
      <w:r w:rsidR="007B37CA">
        <w:t xml:space="preserve">øtet ble avhold iht. agenda, men med forkortet tid til gruppearbeid og diskusjon. Det ble laget en oppsummering av gruppearbeidet, som ble diskutert i plenum. I det følgende (punkt </w:t>
      </w:r>
      <w:r w:rsidR="00C642E9">
        <w:t>5</w:t>
      </w:r>
      <w:r w:rsidR="007B37CA">
        <w:t xml:space="preserve">. og </w:t>
      </w:r>
      <w:r w:rsidR="00C642E9">
        <w:t>6</w:t>
      </w:r>
      <w:r w:rsidR="007B37CA">
        <w:t xml:space="preserve">. i dette referatet) gjengir vi en revidert versjon av denne oppsummeringen, </w:t>
      </w:r>
      <w:r w:rsidR="00D61C43">
        <w:t xml:space="preserve">der </w:t>
      </w:r>
      <w:r w:rsidR="007B37CA">
        <w:t xml:space="preserve">vi har tatt </w:t>
      </w:r>
      <w:r w:rsidR="00D61C43">
        <w:t xml:space="preserve">inn momenter fra </w:t>
      </w:r>
      <w:r w:rsidR="007B37CA">
        <w:t xml:space="preserve">diskusjonen. </w:t>
      </w:r>
    </w:p>
    <w:p w:rsidR="007B37CA" w:rsidRDefault="007B37CA" w:rsidP="003F229D"/>
    <w:p w:rsidR="007B37CA" w:rsidRPr="007B37CA" w:rsidRDefault="00C642E9" w:rsidP="007B37CA">
      <w:pPr>
        <w:pStyle w:val="xAgenda"/>
      </w:pPr>
      <w:r>
        <w:t>5</w:t>
      </w:r>
      <w:r w:rsidR="007B37CA">
        <w:t>. Definisjon av prosument</w:t>
      </w:r>
    </w:p>
    <w:p w:rsidR="0009007F" w:rsidRDefault="0009007F" w:rsidP="003F229D"/>
    <w:p w:rsidR="0009007F" w:rsidRPr="0009007F" w:rsidRDefault="0009007F" w:rsidP="003F229D">
      <w:pPr>
        <w:rPr>
          <w:u w:val="single"/>
        </w:rPr>
      </w:pPr>
      <w:r w:rsidRPr="0009007F">
        <w:rPr>
          <w:u w:val="single"/>
        </w:rPr>
        <w:t>Energibærere</w:t>
      </w:r>
    </w:p>
    <w:p w:rsidR="00726449" w:rsidRDefault="0009007F" w:rsidP="0009007F">
      <w:r>
        <w:t>I prinsippet kan en tenke seg begrepet anvendt på mange ulike energibærere, inklusive egenproduksjon av varme eller biomasse/ved (som i vedfyring). Det var konsensus om at vi skal fokusere utelukkende på elektrisitet.</w:t>
      </w:r>
      <w:r w:rsidR="00A1052E">
        <w:t xml:space="preserve"> Dette kan inkludere forskjellige lagringsteknologier.</w:t>
      </w:r>
    </w:p>
    <w:p w:rsidR="0009007F" w:rsidRDefault="0009007F" w:rsidP="0009007F"/>
    <w:p w:rsidR="0009007F" w:rsidRPr="0009007F" w:rsidRDefault="0009007F" w:rsidP="0009007F">
      <w:pPr>
        <w:rPr>
          <w:u w:val="single"/>
        </w:rPr>
      </w:pPr>
      <w:r w:rsidRPr="0009007F">
        <w:rPr>
          <w:u w:val="single"/>
        </w:rPr>
        <w:t>Energikilde</w:t>
      </w:r>
    </w:p>
    <w:p w:rsidR="0009007F" w:rsidRDefault="0009007F" w:rsidP="0009007F">
      <w:r>
        <w:t xml:space="preserve">Det er kun fossil-fri (=fornybar?) elektrisitetsproduksjon som er relevant </w:t>
      </w:r>
      <w:r w:rsidR="00C30FC1">
        <w:t xml:space="preserve">å </w:t>
      </w:r>
      <w:r>
        <w:t xml:space="preserve">fokusere på i "position paper". Egenproduksjon av strøm f.eks. fra naturgass er </w:t>
      </w:r>
      <w:r w:rsidR="00C30FC1">
        <w:t xml:space="preserve">altså </w:t>
      </w:r>
      <w:r>
        <w:t>ikke relevant for oss</w:t>
      </w:r>
      <w:r w:rsidR="00DB3023">
        <w:t xml:space="preserve"> i denne sammenhengen</w:t>
      </w:r>
      <w:r>
        <w:t>.</w:t>
      </w:r>
    </w:p>
    <w:p w:rsidR="006714FD" w:rsidRDefault="006714FD" w:rsidP="0009007F"/>
    <w:p w:rsidR="00A1052E" w:rsidRDefault="00A1052E" w:rsidP="0009007F"/>
    <w:p w:rsidR="0009007F" w:rsidRPr="00DB3023" w:rsidRDefault="004F3510" w:rsidP="0009007F">
      <w:pPr>
        <w:rPr>
          <w:u w:val="single"/>
        </w:rPr>
      </w:pPr>
      <w:r>
        <w:rPr>
          <w:u w:val="single"/>
        </w:rPr>
        <w:lastRenderedPageBreak/>
        <w:t>Samlokalisering</w:t>
      </w:r>
    </w:p>
    <w:p w:rsidR="00DB3023" w:rsidRDefault="00DB3023" w:rsidP="0009007F">
      <w:r>
        <w:t xml:space="preserve">Vi konkluderte med at en prosument har produksjon nært eget forbruk, dvs. "bak" sin egen måler i det elektriske nettet. </w:t>
      </w:r>
    </w:p>
    <w:p w:rsidR="00A1052E" w:rsidRDefault="00A1052E" w:rsidP="0009007F"/>
    <w:p w:rsidR="0009007F" w:rsidRDefault="00DB3023" w:rsidP="0009007F">
      <w:r>
        <w:t xml:space="preserve">Senere i diskusjonen (mer under forretningsmodeller) diskuterte vi </w:t>
      </w:r>
      <w:r w:rsidR="00CE00BD">
        <w:t xml:space="preserve">imidlertid </w:t>
      </w:r>
      <w:r>
        <w:t xml:space="preserve">muligheter for løsninger der det er nabolag som er "prosumenter", andre aktører som har produksjon ute hos kunder, </w:t>
      </w:r>
      <w:r w:rsidR="00A1052E">
        <w:t xml:space="preserve">og </w:t>
      </w:r>
      <w:r>
        <w:t>sameie av produksjon plassert et stykke fra bebyggelsen</w:t>
      </w:r>
      <w:r w:rsidR="00A1052E">
        <w:t xml:space="preserve">. </w:t>
      </w:r>
      <w:r w:rsidR="005B75AD">
        <w:t xml:space="preserve">Her må vi være obs på konsistens </w:t>
      </w:r>
      <w:proofErr w:type="spellStart"/>
      <w:r w:rsidR="005B75AD">
        <w:t>ifht</w:t>
      </w:r>
      <w:proofErr w:type="spellEnd"/>
      <w:r w:rsidR="005B75AD">
        <w:t xml:space="preserve">. </w:t>
      </w:r>
      <w:proofErr w:type="gramStart"/>
      <w:r w:rsidR="005B75AD">
        <w:t>forrige</w:t>
      </w:r>
      <w:proofErr w:type="gramEnd"/>
      <w:r w:rsidR="005B75AD">
        <w:t xml:space="preserve"> avsnitt, samtidig som vi vil ha med muligheter for nye organiseringer som en </w:t>
      </w:r>
      <w:proofErr w:type="spellStart"/>
      <w:r w:rsidR="005B75AD">
        <w:t>aggregatorrolle</w:t>
      </w:r>
      <w:proofErr w:type="spellEnd"/>
      <w:r w:rsidR="005B75AD">
        <w:t xml:space="preserve">.  </w:t>
      </w:r>
    </w:p>
    <w:p w:rsidR="0009007F" w:rsidRDefault="0009007F" w:rsidP="0009007F"/>
    <w:p w:rsidR="00DB3023" w:rsidRPr="005A06DC" w:rsidRDefault="005A06DC" w:rsidP="0009007F">
      <w:pPr>
        <w:rPr>
          <w:u w:val="single"/>
        </w:rPr>
      </w:pPr>
      <w:r w:rsidRPr="005A06DC">
        <w:rPr>
          <w:u w:val="single"/>
        </w:rPr>
        <w:t>Fleksibilitet</w:t>
      </w:r>
    </w:p>
    <w:p w:rsidR="008A7DC9" w:rsidRDefault="005A06DC" w:rsidP="0009007F">
      <w:r>
        <w:t xml:space="preserve">Vi betrakter elektrisitet og fleksibilitet som to ulike produkter. Noen ganger (men ikke alltid) vil det også eksistere separate markedspriser eller insentiver for </w:t>
      </w:r>
      <w:r w:rsidR="008A7DC9">
        <w:t xml:space="preserve">disse </w:t>
      </w:r>
      <w:r w:rsidR="003A5989">
        <w:t xml:space="preserve">to </w:t>
      </w:r>
      <w:r w:rsidR="008A7DC9">
        <w:t xml:space="preserve">produktene. En prosument er en forbruker som produserer elektrisitet og/eller fleksibilitet. Vi setter altså ikke som krav at en prosument må være fleksibel, men tilbud </w:t>
      </w:r>
      <w:r w:rsidR="003A2DEE">
        <w:t>av</w:t>
      </w:r>
      <w:r w:rsidR="008A7DC9">
        <w:t xml:space="preserve"> fleksibilitet er et viktig aspekt når vi diskuterer prosumenter. </w:t>
      </w:r>
    </w:p>
    <w:p w:rsidR="003A2DEE" w:rsidRDefault="003A2DEE" w:rsidP="0009007F"/>
    <w:p w:rsidR="008A7DC9" w:rsidRDefault="002011AD" w:rsidP="0009007F">
      <w:r>
        <w:t>Prosumenter vil typisk være villig og ha et ønske om å bruke neste generasjons teknologier. Dette er et sentralt punkt når vi skal beskrive den typiske prosument, men vi tar det ikke inn som en del av begrepsdefinisjonen.</w:t>
      </w:r>
      <w:r w:rsidR="00CF6B27">
        <w:t xml:space="preserve"> </w:t>
      </w:r>
      <w:r w:rsidR="000756A5">
        <w:t xml:space="preserve">I prinsippet kan en </w:t>
      </w:r>
      <w:r w:rsidR="00CF6B27">
        <w:t>altså være prosument uten at en har et slikt ønske.</w:t>
      </w:r>
    </w:p>
    <w:p w:rsidR="005A06DC" w:rsidRDefault="005A06DC" w:rsidP="0009007F">
      <w:r>
        <w:t xml:space="preserve">  </w:t>
      </w:r>
    </w:p>
    <w:p w:rsidR="007B37CA" w:rsidRPr="007B37CA" w:rsidRDefault="002321B8" w:rsidP="007B37CA">
      <w:pPr>
        <w:pStyle w:val="xAgenda"/>
      </w:pPr>
      <w:r>
        <w:t>6</w:t>
      </w:r>
      <w:r w:rsidR="007B37CA">
        <w:t>. Innhold i "</w:t>
      </w:r>
      <w:proofErr w:type="spellStart"/>
      <w:r w:rsidR="007B37CA">
        <w:t>position</w:t>
      </w:r>
      <w:proofErr w:type="spellEnd"/>
      <w:r w:rsidR="007B37CA">
        <w:t xml:space="preserve"> </w:t>
      </w:r>
      <w:proofErr w:type="spellStart"/>
      <w:r w:rsidR="007B37CA">
        <w:t>paper</w:t>
      </w:r>
      <w:proofErr w:type="spellEnd"/>
      <w:r w:rsidR="007B37CA">
        <w:t>"</w:t>
      </w:r>
      <w:bookmarkStart w:id="3" w:name="_GoBack"/>
      <w:bookmarkEnd w:id="3"/>
    </w:p>
    <w:p w:rsidR="00186E7A" w:rsidRDefault="00EF2D1E" w:rsidP="00CE4CF4">
      <w:r>
        <w:t xml:space="preserve">Nedenfor omtales noen av de temaene som ble diskutert på møtet. Rekkefølgen de nevnes i er ikke ment som et forslag til </w:t>
      </w:r>
      <w:proofErr w:type="spellStart"/>
      <w:r>
        <w:t>kapittelstruktur</w:t>
      </w:r>
      <w:proofErr w:type="spellEnd"/>
      <w:r>
        <w:t xml:space="preserve"> for "</w:t>
      </w:r>
      <w:proofErr w:type="spellStart"/>
      <w:r>
        <w:t>position</w:t>
      </w:r>
      <w:proofErr w:type="spellEnd"/>
      <w:r>
        <w:t xml:space="preserve"> </w:t>
      </w:r>
      <w:proofErr w:type="spellStart"/>
      <w:r>
        <w:t>paper</w:t>
      </w:r>
      <w:proofErr w:type="spellEnd"/>
      <w:r>
        <w:t xml:space="preserve">". </w:t>
      </w:r>
    </w:p>
    <w:p w:rsidR="00186E7A" w:rsidRDefault="00186E7A" w:rsidP="00CE4CF4"/>
    <w:p w:rsidR="00186E7A" w:rsidRPr="00186E7A" w:rsidRDefault="00186E7A" w:rsidP="00CE4CF4">
      <w:pPr>
        <w:rPr>
          <w:u w:val="single"/>
        </w:rPr>
      </w:pPr>
      <w:r w:rsidRPr="00186E7A">
        <w:rPr>
          <w:u w:val="single"/>
        </w:rPr>
        <w:t>Bakgrunn</w:t>
      </w:r>
    </w:p>
    <w:p w:rsidR="000A220E" w:rsidRDefault="00186E7A" w:rsidP="00CE4CF4">
      <w:r>
        <w:t>Et</w:t>
      </w:r>
      <w:r w:rsidR="00157451">
        <w:t>t</w:t>
      </w:r>
      <w:r>
        <w:t xml:space="preserve"> sentralt element i innledningen til "position paper" vil være omtale </w:t>
      </w:r>
      <w:r w:rsidR="009668E3">
        <w:t xml:space="preserve">av </w:t>
      </w:r>
      <w:r>
        <w:t xml:space="preserve">vedtatte målsettinger om å holde temperaturstigningen på jorden innenfor 2 grader, og behovet for avkarbonisering generelt og av kraftsektor spesielt. </w:t>
      </w:r>
      <w:r w:rsidR="000A220E">
        <w:t xml:space="preserve">Vi vil også ta med flere andre tema, blant annet hvor mange </w:t>
      </w:r>
      <w:proofErr w:type="spellStart"/>
      <w:r w:rsidR="000A220E">
        <w:t>prosumenter</w:t>
      </w:r>
      <w:proofErr w:type="spellEnd"/>
      <w:r w:rsidR="000A220E">
        <w:t xml:space="preserve"> en kan forvente i fremtiden. </w:t>
      </w:r>
    </w:p>
    <w:p w:rsidR="00FF56E5" w:rsidRDefault="00FF56E5" w:rsidP="00CE4CF4"/>
    <w:p w:rsidR="00186E7A" w:rsidRPr="00186E7A" w:rsidRDefault="00186E7A" w:rsidP="00CE4CF4">
      <w:pPr>
        <w:rPr>
          <w:u w:val="single"/>
        </w:rPr>
      </w:pPr>
      <w:r w:rsidRPr="00186E7A">
        <w:rPr>
          <w:u w:val="single"/>
        </w:rPr>
        <w:t>Nytteverdi av prosumenter</w:t>
      </w:r>
    </w:p>
    <w:p w:rsidR="00CE4CF4" w:rsidRDefault="00186E7A" w:rsidP="00CE4CF4">
      <w:r>
        <w:t xml:space="preserve">Er det en nytteverdi for samfunnet av prosumenter? I tilfelle hvilken? (Forslag fra referent: Med samfunnet bør vi her mene både alle aktører – inklusive </w:t>
      </w:r>
      <w:proofErr w:type="spellStart"/>
      <w:r>
        <w:t>prosumenten</w:t>
      </w:r>
      <w:proofErr w:type="spellEnd"/>
      <w:r>
        <w:t xml:space="preserve"> selv – samt et systemperspektiv). </w:t>
      </w:r>
      <w:r w:rsidR="00B32BDC">
        <w:t>Bør gi støtte eller på andre måter prøve å få flere prosumenter? Hva er det en ønsker å oppnå</w:t>
      </w:r>
      <w:r w:rsidR="0043755A">
        <w:t xml:space="preserve"> med å ha flere </w:t>
      </w:r>
      <w:proofErr w:type="spellStart"/>
      <w:r w:rsidR="0043755A">
        <w:t>prosumenter</w:t>
      </w:r>
      <w:proofErr w:type="spellEnd"/>
      <w:r w:rsidR="00B32BDC">
        <w:t>?</w:t>
      </w:r>
    </w:p>
    <w:p w:rsidR="00CF7096" w:rsidRDefault="00CF7096" w:rsidP="00CE4CF4"/>
    <w:p w:rsidR="00CF7096" w:rsidRDefault="00CF7096" w:rsidP="00CE4CF4">
      <w:pPr>
        <w:rPr>
          <w:u w:val="single"/>
        </w:rPr>
      </w:pPr>
      <w:r w:rsidRPr="00CF7096">
        <w:rPr>
          <w:u w:val="single"/>
        </w:rPr>
        <w:t>Potensial</w:t>
      </w:r>
    </w:p>
    <w:p w:rsidR="00CF7096" w:rsidRDefault="00CF7096" w:rsidP="00CE4CF4">
      <w:r>
        <w:t>Hvor stort er potensialet for prosumenter i Norge</w:t>
      </w:r>
      <w:r w:rsidR="00C1420C">
        <w:t>?</w:t>
      </w:r>
    </w:p>
    <w:p w:rsidR="00CF7096" w:rsidRDefault="00CF7096" w:rsidP="00CE4CF4"/>
    <w:p w:rsidR="00CF7096" w:rsidRDefault="00CF7096" w:rsidP="00CE4CF4">
      <w:pPr>
        <w:rPr>
          <w:u w:val="single"/>
        </w:rPr>
      </w:pPr>
      <w:r w:rsidRPr="00CF7096">
        <w:rPr>
          <w:u w:val="single"/>
        </w:rPr>
        <w:t>Insentiver</w:t>
      </w:r>
    </w:p>
    <w:p w:rsidR="00392150" w:rsidRDefault="00944842" w:rsidP="00392150">
      <w:pPr>
        <w:pStyle w:val="ListParagraph"/>
        <w:numPr>
          <w:ilvl w:val="0"/>
          <w:numId w:val="21"/>
        </w:numPr>
        <w:ind w:left="284" w:hanging="284"/>
      </w:pPr>
      <w:r>
        <w:t xml:space="preserve">Hva er dagens insentiver til prosumenter i Norge? </w:t>
      </w:r>
    </w:p>
    <w:p w:rsidR="00392150" w:rsidRDefault="00944842" w:rsidP="00392150">
      <w:pPr>
        <w:pStyle w:val="ListParagraph"/>
        <w:numPr>
          <w:ilvl w:val="0"/>
          <w:numId w:val="21"/>
        </w:numPr>
        <w:ind w:left="284" w:hanging="284"/>
      </w:pPr>
      <w:r>
        <w:t xml:space="preserve">Hvordan bør tariffer utformes for å gi et rett insentiv til prosumenter? </w:t>
      </w:r>
    </w:p>
    <w:p w:rsidR="00797438" w:rsidRDefault="00797438" w:rsidP="00392150">
      <w:pPr>
        <w:pStyle w:val="ListParagraph"/>
        <w:numPr>
          <w:ilvl w:val="0"/>
          <w:numId w:val="21"/>
        </w:numPr>
        <w:ind w:left="284" w:hanging="284"/>
      </w:pPr>
      <w:r>
        <w:t>Bør en tenke på fordelingseffekter også i denne sammenheng?</w:t>
      </w:r>
    </w:p>
    <w:p w:rsidR="00392150" w:rsidRDefault="00944842" w:rsidP="00392150">
      <w:pPr>
        <w:pStyle w:val="ListParagraph"/>
        <w:numPr>
          <w:ilvl w:val="0"/>
          <w:numId w:val="21"/>
        </w:numPr>
        <w:ind w:left="284" w:hanging="284"/>
      </w:pPr>
      <w:r>
        <w:t>Har insentiver gitt gjennom tariffer noen vesentlig virkning/konsekvens for hvor mye produksjon en får fra prosumenter?</w:t>
      </w:r>
      <w:r w:rsidR="00392150" w:rsidRPr="00392150">
        <w:t xml:space="preserve"> </w:t>
      </w:r>
    </w:p>
    <w:p w:rsidR="00AA34CA" w:rsidRDefault="00AA34CA" w:rsidP="00392150">
      <w:pPr>
        <w:pStyle w:val="ListParagraph"/>
        <w:numPr>
          <w:ilvl w:val="0"/>
          <w:numId w:val="21"/>
        </w:numPr>
        <w:ind w:left="284" w:hanging="284"/>
      </w:pPr>
      <w:r>
        <w:t>Hvordan verdsette og teste fleksi</w:t>
      </w:r>
      <w:r w:rsidR="003521AE">
        <w:t>bilitet</w:t>
      </w:r>
      <w:r>
        <w:t>?</w:t>
      </w:r>
    </w:p>
    <w:p w:rsidR="00392150" w:rsidRDefault="00392150" w:rsidP="00392150">
      <w:pPr>
        <w:pStyle w:val="ListParagraph"/>
        <w:numPr>
          <w:ilvl w:val="0"/>
          <w:numId w:val="21"/>
        </w:numPr>
        <w:ind w:left="284" w:hanging="284"/>
      </w:pPr>
      <w:r>
        <w:t xml:space="preserve">Det er per i dag ulike insentivstrukturer for ulike typer prosumenter. For eksempel inneholder NVEs plusskundeordning en terskel for hvor stor produksjonen kan være. Større aktører, for eksempel skolebygg som har solceller på taket, kan få "for stor" produksjon til å komme inn under ordningen. Det kan føre til tilpasninger </w:t>
      </w:r>
      <w:r w:rsidR="00FE363A">
        <w:t xml:space="preserve">som at en </w:t>
      </w:r>
      <w:r>
        <w:t xml:space="preserve">har solceller </w:t>
      </w:r>
      <w:r w:rsidR="00FE363A">
        <w:t xml:space="preserve">kun </w:t>
      </w:r>
      <w:r>
        <w:t xml:space="preserve">på deler av taket. Er dette fornuftig eller ikke? Burde det være ulike ordninger som var tilpasset ulike typer aktører, eller ikke? Lokal produksjon på offentlige bygg er viktig å adressere eksplisitt her. </w:t>
      </w:r>
    </w:p>
    <w:p w:rsidR="00944842" w:rsidRDefault="00944842" w:rsidP="00392150">
      <w:pPr>
        <w:pStyle w:val="ListParagraph"/>
      </w:pPr>
    </w:p>
    <w:p w:rsidR="0076123C" w:rsidRPr="0076123C" w:rsidRDefault="0076123C" w:rsidP="0076123C">
      <w:pPr>
        <w:rPr>
          <w:u w:val="single"/>
        </w:rPr>
      </w:pPr>
      <w:r w:rsidRPr="0076123C">
        <w:rPr>
          <w:u w:val="single"/>
        </w:rPr>
        <w:t>Forretningsmodeller</w:t>
      </w:r>
    </w:p>
    <w:p w:rsidR="0076123C" w:rsidRDefault="0076123C" w:rsidP="00AA34CA">
      <w:pPr>
        <w:pStyle w:val="ListParagraph"/>
        <w:numPr>
          <w:ilvl w:val="0"/>
          <w:numId w:val="23"/>
        </w:numPr>
        <w:ind w:left="284" w:hanging="284"/>
      </w:pPr>
      <w:r>
        <w:t>Hvilke nye forretningsmodeller kan en se for seg ved framveksten av prosumenter?</w:t>
      </w:r>
    </w:p>
    <w:p w:rsidR="005514BC" w:rsidRDefault="005514BC" w:rsidP="00AA34CA">
      <w:pPr>
        <w:pStyle w:val="ListParagraph"/>
        <w:numPr>
          <w:ilvl w:val="0"/>
          <w:numId w:val="23"/>
        </w:numPr>
        <w:ind w:left="284" w:hanging="284"/>
      </w:pPr>
      <w:r>
        <w:t>Identifiser aktuelle aktører.</w:t>
      </w:r>
      <w:r w:rsidR="00AB5EF4">
        <w:t xml:space="preserve"> For eksempel en ny </w:t>
      </w:r>
      <w:proofErr w:type="spellStart"/>
      <w:r w:rsidR="00AB5EF4">
        <w:t>aggregatorrolle</w:t>
      </w:r>
      <w:proofErr w:type="spellEnd"/>
      <w:r w:rsidR="00AB5EF4">
        <w:t>.</w:t>
      </w:r>
    </w:p>
    <w:p w:rsidR="00AA34CA" w:rsidRDefault="00AA34CA" w:rsidP="00AA34CA">
      <w:pPr>
        <w:pStyle w:val="ListParagraph"/>
        <w:numPr>
          <w:ilvl w:val="0"/>
          <w:numId w:val="23"/>
        </w:numPr>
        <w:ind w:left="284" w:hanging="284"/>
      </w:pPr>
      <w:r>
        <w:lastRenderedPageBreak/>
        <w:t>Trenger vi nye markeder for å få realisert den aktuelle verdiskapningen</w:t>
      </w:r>
      <w:r w:rsidR="0043755A">
        <w:t>, f.eks. for å synliggjøre verdien av fleksibilitet</w:t>
      </w:r>
      <w:r>
        <w:t>?</w:t>
      </w:r>
    </w:p>
    <w:p w:rsidR="0076123C" w:rsidRDefault="0076123C" w:rsidP="0076123C"/>
    <w:p w:rsidR="0076123C" w:rsidRPr="0076123C" w:rsidRDefault="0076123C" w:rsidP="0076123C">
      <w:pPr>
        <w:rPr>
          <w:u w:val="single"/>
        </w:rPr>
      </w:pPr>
      <w:r>
        <w:rPr>
          <w:u w:val="single"/>
        </w:rPr>
        <w:t xml:space="preserve">Vi må forstå </w:t>
      </w:r>
      <w:proofErr w:type="spellStart"/>
      <w:r>
        <w:rPr>
          <w:u w:val="single"/>
        </w:rPr>
        <w:t>prosumenten</w:t>
      </w:r>
      <w:proofErr w:type="spellEnd"/>
    </w:p>
    <w:p w:rsidR="005514BC" w:rsidRDefault="005514BC" w:rsidP="00912B46">
      <w:r>
        <w:t xml:space="preserve">Hva består egentlig fleksibiliteten i for en enkelt prosument? </w:t>
      </w:r>
    </w:p>
    <w:p w:rsidR="005514BC" w:rsidRDefault="005514BC" w:rsidP="00912B46"/>
    <w:p w:rsidR="00E804DD" w:rsidRDefault="0076123C" w:rsidP="00912B46">
      <w:r>
        <w:t xml:space="preserve">Hvis en skal klare å lage ordninger eller insentiver for prosumenter som er virkningsfulle og effektive, </w:t>
      </w:r>
      <w:r w:rsidR="00E17002">
        <w:t>må</w:t>
      </w:r>
      <w:r>
        <w:t xml:space="preserve"> en forstå </w:t>
      </w:r>
      <w:proofErr w:type="spellStart"/>
      <w:r>
        <w:t>prosumenten</w:t>
      </w:r>
      <w:proofErr w:type="spellEnd"/>
      <w:r>
        <w:t>. Da er det ikke tilstrekkelig å</w:t>
      </w:r>
      <w:r w:rsidR="00457351">
        <w:t xml:space="preserve"> bare</w:t>
      </w:r>
      <w:r>
        <w:t xml:space="preserve"> tenke på </w:t>
      </w:r>
      <w:r w:rsidR="00AD62F6">
        <w:t>smarte</w:t>
      </w:r>
      <w:r>
        <w:t xml:space="preserve"> teknologiske</w:t>
      </w:r>
      <w:r w:rsidR="00E92DBB">
        <w:t xml:space="preserve"> løsninger</w:t>
      </w:r>
      <w:r>
        <w:t xml:space="preserve">, eller på kostnadseffektivitet og optimale insentiver fra et samfunnsøkonomisk perspektiv. I tillegg bør en forstå </w:t>
      </w:r>
      <w:proofErr w:type="spellStart"/>
      <w:r>
        <w:t>prosumentens</w:t>
      </w:r>
      <w:proofErr w:type="spellEnd"/>
      <w:r>
        <w:t xml:space="preserve"> hverdag og motivasjon.</w:t>
      </w:r>
    </w:p>
    <w:p w:rsidR="009A4062" w:rsidRDefault="009A4062" w:rsidP="00912B46"/>
    <w:p w:rsidR="00912B46" w:rsidRDefault="00912B46" w:rsidP="00912B46">
      <w:r>
        <w:t xml:space="preserve">(Kommentar fra referent: På dette punktet tror jeg vi har spesielt mye ekspertise og gjennomført forskning i </w:t>
      </w:r>
      <w:proofErr w:type="spellStart"/>
      <w:r>
        <w:t>CenSES</w:t>
      </w:r>
      <w:proofErr w:type="spellEnd"/>
      <w:r>
        <w:t xml:space="preserve">. Det må utnyttes! Her er en utfordring: Vi må gå fra å si AT vi må ta hensyn til dette, til </w:t>
      </w:r>
      <w:r w:rsidR="00E804DD">
        <w:t xml:space="preserve">å forklare/foreslå </w:t>
      </w:r>
      <w:r>
        <w:t xml:space="preserve">HVORDAN en skal ta hensyn til det f.eks. i utformingen av tariffer, anvendelse av teknologi, eller annet. Da har vi virkelig bidratt med noe bra her!). </w:t>
      </w:r>
    </w:p>
    <w:p w:rsidR="0076123C" w:rsidRDefault="0076123C" w:rsidP="0076123C"/>
    <w:p w:rsidR="0076123C" w:rsidRPr="00D314DE" w:rsidRDefault="00D314DE" w:rsidP="0076123C">
      <w:pPr>
        <w:rPr>
          <w:u w:val="single"/>
        </w:rPr>
      </w:pPr>
      <w:r w:rsidRPr="00D314DE">
        <w:rPr>
          <w:u w:val="single"/>
        </w:rPr>
        <w:t>Virkninger for nett og nettselskaper</w:t>
      </w:r>
    </w:p>
    <w:p w:rsidR="00D314DE" w:rsidRDefault="00D314DE" w:rsidP="0076123C">
      <w:r>
        <w:t>Hvordan påvirker prosumenter:</w:t>
      </w:r>
    </w:p>
    <w:p w:rsidR="0076123C" w:rsidRDefault="00D314DE" w:rsidP="00E309F3">
      <w:pPr>
        <w:pStyle w:val="ListParagraph"/>
        <w:numPr>
          <w:ilvl w:val="0"/>
          <w:numId w:val="22"/>
        </w:numPr>
        <w:ind w:left="284" w:hanging="284"/>
      </w:pPr>
      <w:r>
        <w:t>Driften av nettet?</w:t>
      </w:r>
      <w:r w:rsidR="00B5143D">
        <w:t xml:space="preserve"> (Både distribusjon og transmisjon?)</w:t>
      </w:r>
    </w:p>
    <w:p w:rsidR="00D314DE" w:rsidRDefault="00D314DE" w:rsidP="00E309F3">
      <w:pPr>
        <w:pStyle w:val="ListParagraph"/>
        <w:numPr>
          <w:ilvl w:val="0"/>
          <w:numId w:val="22"/>
        </w:numPr>
        <w:ind w:left="284" w:hanging="284"/>
      </w:pPr>
      <w:r>
        <w:t>Behov for overføringskapasitet og nettforsterkninger?</w:t>
      </w:r>
    </w:p>
    <w:p w:rsidR="00D314DE" w:rsidRDefault="00D314DE" w:rsidP="00E309F3">
      <w:pPr>
        <w:pStyle w:val="ListParagraph"/>
        <w:numPr>
          <w:ilvl w:val="0"/>
          <w:numId w:val="22"/>
        </w:numPr>
        <w:ind w:left="284" w:hanging="284"/>
      </w:pPr>
      <w:r>
        <w:t xml:space="preserve">Hvilke nye tjenester </w:t>
      </w:r>
      <w:r w:rsidR="007C1F9D">
        <w:t xml:space="preserve">som </w:t>
      </w:r>
      <w:r>
        <w:t xml:space="preserve">kan/bør tilbys ut fra samfunnshensyn </w:t>
      </w:r>
      <w:r w:rsidR="007C1F9D">
        <w:t xml:space="preserve">eller </w:t>
      </w:r>
      <w:r>
        <w:t>lønnsomhet</w:t>
      </w:r>
      <w:r w:rsidR="007C1F9D">
        <w:t xml:space="preserve"> for nettselskap</w:t>
      </w:r>
      <w:r>
        <w:t>?</w:t>
      </w:r>
    </w:p>
    <w:p w:rsidR="00944842" w:rsidRDefault="00944842" w:rsidP="00CE4CF4"/>
    <w:p w:rsidR="00746745" w:rsidRPr="00746745" w:rsidRDefault="00746745" w:rsidP="00CE4CF4">
      <w:pPr>
        <w:rPr>
          <w:u w:val="single"/>
        </w:rPr>
      </w:pPr>
      <w:r w:rsidRPr="00746745">
        <w:rPr>
          <w:u w:val="single"/>
        </w:rPr>
        <w:t>Aktører</w:t>
      </w:r>
    </w:p>
    <w:p w:rsidR="00746745" w:rsidRDefault="00746745" w:rsidP="00CE4CF4">
      <w:r>
        <w:t xml:space="preserve">Beskrivelse av prosument-tematikk sett fra ulike aktørers ståsted. Hva er muligheter, problemer, osv. Hvem er det som vil at vi skal få prosumenter? Er det </w:t>
      </w:r>
      <w:proofErr w:type="spellStart"/>
      <w:r>
        <w:t>prosumentene</w:t>
      </w:r>
      <w:proofErr w:type="spellEnd"/>
      <w:r>
        <w:t xml:space="preserve"> selv, eller noen andre? Hva skal til for at den aktuelle investeringen skal bli lønnsom for </w:t>
      </w:r>
      <w:proofErr w:type="spellStart"/>
      <w:r>
        <w:t>prosumenten</w:t>
      </w:r>
      <w:proofErr w:type="spellEnd"/>
      <w:r>
        <w:t>.</w:t>
      </w:r>
    </w:p>
    <w:p w:rsidR="00746745" w:rsidRDefault="00746745" w:rsidP="00CE4CF4"/>
    <w:p w:rsidR="00E309F3" w:rsidRPr="00E309F3" w:rsidRDefault="00E309F3" w:rsidP="00CE4CF4">
      <w:pPr>
        <w:rPr>
          <w:u w:val="single"/>
        </w:rPr>
      </w:pPr>
      <w:r w:rsidRPr="00E309F3">
        <w:rPr>
          <w:u w:val="single"/>
        </w:rPr>
        <w:t>Andre aktuelle tema</w:t>
      </w:r>
    </w:p>
    <w:p w:rsidR="00E309F3" w:rsidRPr="00E309F3" w:rsidRDefault="00E309F3" w:rsidP="00E309F3">
      <w:pPr>
        <w:pStyle w:val="ListParagraph"/>
        <w:numPr>
          <w:ilvl w:val="0"/>
          <w:numId w:val="25"/>
        </w:numPr>
        <w:ind w:left="284" w:hanging="284"/>
        <w:rPr>
          <w:szCs w:val="22"/>
        </w:rPr>
      </w:pPr>
      <w:r>
        <w:t>Forskningsbehov</w:t>
      </w:r>
    </w:p>
    <w:p w:rsidR="00E309F3" w:rsidRPr="00E309F3" w:rsidRDefault="00E309F3" w:rsidP="00E309F3">
      <w:pPr>
        <w:pStyle w:val="ListParagraph"/>
        <w:numPr>
          <w:ilvl w:val="0"/>
          <w:numId w:val="25"/>
        </w:numPr>
        <w:ind w:left="284" w:hanging="284"/>
        <w:rPr>
          <w:szCs w:val="22"/>
        </w:rPr>
      </w:pPr>
      <w:r>
        <w:t>Utfordringer som eksisterer (for realisering?)</w:t>
      </w:r>
    </w:p>
    <w:p w:rsidR="00E309F3" w:rsidRPr="00F83FF3" w:rsidRDefault="00E309F3" w:rsidP="00E309F3">
      <w:pPr>
        <w:pStyle w:val="ListParagraph"/>
        <w:numPr>
          <w:ilvl w:val="0"/>
          <w:numId w:val="25"/>
        </w:numPr>
        <w:ind w:left="284" w:hanging="284"/>
        <w:rPr>
          <w:szCs w:val="22"/>
        </w:rPr>
      </w:pPr>
      <w:r>
        <w:t>Usikkerheter i fagfeltet.</w:t>
      </w:r>
    </w:p>
    <w:p w:rsidR="00F83FF3" w:rsidRPr="00E309F3" w:rsidRDefault="00F83FF3" w:rsidP="00E309F3">
      <w:pPr>
        <w:pStyle w:val="ListParagraph"/>
        <w:numPr>
          <w:ilvl w:val="0"/>
          <w:numId w:val="25"/>
        </w:numPr>
        <w:ind w:left="284" w:hanging="284"/>
        <w:rPr>
          <w:szCs w:val="22"/>
        </w:rPr>
      </w:pPr>
      <w:r>
        <w:t>Prissetting av overføringskapasitet, og eventuelle "</w:t>
      </w:r>
      <w:proofErr w:type="spellStart"/>
      <w:r>
        <w:t>free</w:t>
      </w:r>
      <w:proofErr w:type="spellEnd"/>
      <w:r>
        <w:t>-rider" problematikk for fleksibilitet.</w:t>
      </w:r>
    </w:p>
    <w:p w:rsidR="00E309F3" w:rsidRDefault="00E309F3" w:rsidP="00CE4CF4"/>
    <w:p w:rsidR="009A4062" w:rsidRPr="007B37CA" w:rsidRDefault="002321B8" w:rsidP="009A4062">
      <w:pPr>
        <w:pStyle w:val="xAgenda"/>
      </w:pPr>
      <w:r>
        <w:t>7</w:t>
      </w:r>
      <w:r w:rsidR="009A4062">
        <w:t>. Bidrag til utforming av "position paper"</w:t>
      </w:r>
    </w:p>
    <w:p w:rsidR="00726449" w:rsidRDefault="00726449" w:rsidP="003F229D">
      <w:r>
        <w:t>Alle som var til stede ved møtets avslutning ønsker å delta inn i utarbeidelsen av et "position paper". SINTEF lager et første utkast til en mulig struktur. Denne sendes til alle deltakerne sammen med en beskrivelse av den videre prosessen. Det er ønsket med tilbakemelding både på forslag til struktur, og hvor/hvordan den enkelte kan bidra i utarbeidelsen av dokumentet.</w:t>
      </w:r>
    </w:p>
    <w:p w:rsidR="009A4062" w:rsidRDefault="009A4062" w:rsidP="003F229D"/>
    <w:p w:rsidR="00726449" w:rsidRDefault="00944842" w:rsidP="003F229D">
      <w:r>
        <w:t xml:space="preserve">Når vi skal planlegge innholdet i "position paper" </w:t>
      </w:r>
      <w:r w:rsidR="00F139FB">
        <w:t>bør vi basere oss både på disk</w:t>
      </w:r>
      <w:r>
        <w:t>usjonen på møtet</w:t>
      </w:r>
      <w:r w:rsidR="009A4062">
        <w:t xml:space="preserve"> (jf. pkt. </w:t>
      </w:r>
      <w:r w:rsidR="00C642E9">
        <w:t>6</w:t>
      </w:r>
      <w:r w:rsidR="009A4062">
        <w:t xml:space="preserve"> i dette referatet)</w:t>
      </w:r>
      <w:r>
        <w:t xml:space="preserve">, og </w:t>
      </w:r>
      <w:r w:rsidR="00F139FB">
        <w:t xml:space="preserve">på </w:t>
      </w:r>
      <w:r>
        <w:t xml:space="preserve">de faglige innleggene som har blitt holdt om temaet både på dette møtet og på forrige </w:t>
      </w:r>
      <w:proofErr w:type="spellStart"/>
      <w:r>
        <w:t>CenCES</w:t>
      </w:r>
      <w:proofErr w:type="spellEnd"/>
      <w:r>
        <w:t xml:space="preserve"> møte. Det skal også være skrevet en egen "</w:t>
      </w:r>
      <w:proofErr w:type="spellStart"/>
      <w:r>
        <w:t>special</w:t>
      </w:r>
      <w:proofErr w:type="spellEnd"/>
      <w:r>
        <w:t xml:space="preserve"> </w:t>
      </w:r>
      <w:proofErr w:type="spellStart"/>
      <w:r>
        <w:t>edition</w:t>
      </w:r>
      <w:proofErr w:type="spellEnd"/>
      <w:r>
        <w:t xml:space="preserve">" om </w:t>
      </w:r>
      <w:proofErr w:type="spellStart"/>
      <w:r>
        <w:t>prosumenter</w:t>
      </w:r>
      <w:proofErr w:type="spellEnd"/>
      <w:r>
        <w:t xml:space="preserve"> i et økonomitidsskrift for noen måneder siden – dette bør vi ta med som en del av kunnskapsgrunnlaget.</w:t>
      </w:r>
    </w:p>
    <w:p w:rsidR="00E83864" w:rsidRDefault="00E83864" w:rsidP="0067026D"/>
    <w:p w:rsidR="000E6336" w:rsidRDefault="000E6336" w:rsidP="0067026D"/>
    <w:p w:rsidR="000E6336" w:rsidRDefault="000E6336" w:rsidP="0067026D"/>
    <w:p w:rsidR="000E6336" w:rsidRDefault="000E6336" w:rsidP="0067026D"/>
    <w:p w:rsidR="000E6336" w:rsidRDefault="000E6336" w:rsidP="0067026D"/>
    <w:p w:rsidR="000E6336" w:rsidRDefault="000E6336" w:rsidP="0067026D"/>
    <w:p w:rsidR="000E6336" w:rsidRDefault="000E6336" w:rsidP="0067026D"/>
    <w:p w:rsidR="000E6336" w:rsidRPr="008753C2" w:rsidRDefault="000E6336" w:rsidP="0067026D"/>
    <w:p w:rsidR="0067026D" w:rsidRPr="008753C2" w:rsidRDefault="0067026D" w:rsidP="0067026D">
      <w:pPr>
        <w:pStyle w:val="xAgenda"/>
      </w:pPr>
      <w:r w:rsidRPr="008753C2">
        <w:lastRenderedPageBreak/>
        <w:t>Oppgaveliste</w:t>
      </w:r>
    </w:p>
    <w:p w:rsidR="0067026D" w:rsidRPr="008753C2" w:rsidRDefault="0067026D" w:rsidP="0067026D"/>
    <w:tbl>
      <w:tblPr>
        <w:tblW w:w="9464" w:type="dxa"/>
        <w:tblLayout w:type="fixed"/>
        <w:tblLook w:val="01E0" w:firstRow="1" w:lastRow="1" w:firstColumn="1" w:lastColumn="1" w:noHBand="0" w:noVBand="0"/>
      </w:tblPr>
      <w:tblGrid>
        <w:gridCol w:w="1308"/>
        <w:gridCol w:w="4029"/>
        <w:gridCol w:w="2334"/>
        <w:gridCol w:w="1793"/>
      </w:tblGrid>
      <w:tr w:rsidR="0067026D" w:rsidRPr="008753C2" w:rsidTr="0067026D">
        <w:tc>
          <w:tcPr>
            <w:tcW w:w="1308" w:type="dxa"/>
            <w:tcBorders>
              <w:top w:val="dashed" w:sz="4" w:space="0" w:color="D8D0C7"/>
              <w:bottom w:val="dashed" w:sz="4" w:space="0" w:color="D8D0C7"/>
            </w:tcBorders>
          </w:tcPr>
          <w:p w:rsidR="0067026D" w:rsidRPr="008753C2" w:rsidRDefault="0067026D" w:rsidP="006E2875">
            <w:pPr>
              <w:pStyle w:val="xSkjemaTittel"/>
            </w:pPr>
            <w:r w:rsidRPr="008753C2">
              <w:t>OPPGAVENR</w:t>
            </w:r>
          </w:p>
        </w:tc>
        <w:tc>
          <w:tcPr>
            <w:tcW w:w="4029" w:type="dxa"/>
            <w:tcBorders>
              <w:top w:val="dashed" w:sz="4" w:space="0" w:color="D8D0C7"/>
              <w:bottom w:val="dashed" w:sz="4" w:space="0" w:color="D8D0C7"/>
            </w:tcBorders>
          </w:tcPr>
          <w:p w:rsidR="0067026D" w:rsidRPr="008753C2" w:rsidRDefault="0067026D" w:rsidP="006E2875">
            <w:pPr>
              <w:pStyle w:val="xSkjemaTittel"/>
            </w:pPr>
            <w:r w:rsidRPr="008753C2">
              <w:t>OPPGAVE</w:t>
            </w:r>
          </w:p>
        </w:tc>
        <w:tc>
          <w:tcPr>
            <w:tcW w:w="2334" w:type="dxa"/>
            <w:tcBorders>
              <w:top w:val="dashed" w:sz="4" w:space="0" w:color="D8D0C7"/>
              <w:bottom w:val="dashed" w:sz="4" w:space="0" w:color="D8D0C7"/>
            </w:tcBorders>
          </w:tcPr>
          <w:p w:rsidR="0067026D" w:rsidRPr="008753C2" w:rsidRDefault="0067026D" w:rsidP="006E2875">
            <w:pPr>
              <w:pStyle w:val="xSkjemaTittel"/>
            </w:pPr>
            <w:r w:rsidRPr="008753C2">
              <w:t>ANSVARLIG</w:t>
            </w:r>
          </w:p>
        </w:tc>
        <w:tc>
          <w:tcPr>
            <w:tcW w:w="1793" w:type="dxa"/>
            <w:tcBorders>
              <w:top w:val="dashed" w:sz="4" w:space="0" w:color="D8D0C7"/>
              <w:bottom w:val="dashed" w:sz="4" w:space="0" w:color="D8D0C7"/>
            </w:tcBorders>
          </w:tcPr>
          <w:p w:rsidR="0067026D" w:rsidRPr="008753C2" w:rsidRDefault="0067026D" w:rsidP="006E2875">
            <w:pPr>
              <w:pStyle w:val="xSkjemaTittel"/>
            </w:pPr>
            <w:r w:rsidRPr="008753C2">
              <w:t>FRIST</w:t>
            </w:r>
            <w:r w:rsidR="00726449">
              <w:t>*)</w:t>
            </w:r>
          </w:p>
        </w:tc>
      </w:tr>
      <w:tr w:rsidR="0067026D" w:rsidRPr="008753C2" w:rsidTr="00827D55">
        <w:trPr>
          <w:trHeight w:val="387"/>
        </w:trPr>
        <w:tc>
          <w:tcPr>
            <w:tcW w:w="1308" w:type="dxa"/>
            <w:tcBorders>
              <w:top w:val="dashed" w:sz="4" w:space="0" w:color="D8D0C7"/>
              <w:bottom w:val="dashed" w:sz="4" w:space="0" w:color="D8D0C7"/>
            </w:tcBorders>
            <w:vAlign w:val="center"/>
          </w:tcPr>
          <w:p w:rsidR="0067026D" w:rsidRPr="008753C2" w:rsidRDefault="00726449" w:rsidP="00827D55">
            <w:r>
              <w:t>1</w:t>
            </w:r>
          </w:p>
        </w:tc>
        <w:tc>
          <w:tcPr>
            <w:tcW w:w="4029" w:type="dxa"/>
            <w:tcBorders>
              <w:top w:val="dashed" w:sz="4" w:space="0" w:color="D8D0C7"/>
              <w:bottom w:val="dashed" w:sz="4" w:space="0" w:color="D8D0C7"/>
            </w:tcBorders>
            <w:vAlign w:val="center"/>
          </w:tcPr>
          <w:p w:rsidR="0067026D" w:rsidRPr="008753C2" w:rsidRDefault="00726449" w:rsidP="00827D55">
            <w:r>
              <w:t>Møtereferat</w:t>
            </w:r>
          </w:p>
        </w:tc>
        <w:tc>
          <w:tcPr>
            <w:tcW w:w="2334" w:type="dxa"/>
            <w:tcBorders>
              <w:top w:val="dashed" w:sz="4" w:space="0" w:color="D8D0C7"/>
              <w:bottom w:val="dashed" w:sz="4" w:space="0" w:color="D8D0C7"/>
            </w:tcBorders>
            <w:vAlign w:val="center"/>
          </w:tcPr>
          <w:p w:rsidR="0067026D" w:rsidRPr="008753C2" w:rsidRDefault="00726449" w:rsidP="00827D55">
            <w:r>
              <w:t>SINTEF</w:t>
            </w:r>
          </w:p>
        </w:tc>
        <w:tc>
          <w:tcPr>
            <w:tcW w:w="1793" w:type="dxa"/>
            <w:tcBorders>
              <w:top w:val="dashed" w:sz="4" w:space="0" w:color="D8D0C7"/>
              <w:bottom w:val="dashed" w:sz="4" w:space="0" w:color="D8D0C7"/>
            </w:tcBorders>
            <w:vAlign w:val="center"/>
          </w:tcPr>
          <w:p w:rsidR="0067026D" w:rsidRPr="008753C2" w:rsidRDefault="00726449" w:rsidP="00827D55">
            <w:r>
              <w:t>13. oktober</w:t>
            </w:r>
          </w:p>
        </w:tc>
      </w:tr>
      <w:tr w:rsidR="0067026D" w:rsidRPr="008753C2" w:rsidTr="00827D55">
        <w:trPr>
          <w:trHeight w:val="406"/>
        </w:trPr>
        <w:tc>
          <w:tcPr>
            <w:tcW w:w="1308" w:type="dxa"/>
            <w:tcBorders>
              <w:top w:val="dashed" w:sz="4" w:space="0" w:color="D8D0C7"/>
              <w:bottom w:val="dashed" w:sz="4" w:space="0" w:color="D8D0C7"/>
            </w:tcBorders>
            <w:vAlign w:val="center"/>
          </w:tcPr>
          <w:p w:rsidR="0067026D" w:rsidRPr="008753C2" w:rsidRDefault="00726449" w:rsidP="00827D55">
            <w:r>
              <w:t>2</w:t>
            </w:r>
          </w:p>
        </w:tc>
        <w:tc>
          <w:tcPr>
            <w:tcW w:w="4029" w:type="dxa"/>
            <w:tcBorders>
              <w:top w:val="dashed" w:sz="4" w:space="0" w:color="D8D0C7"/>
              <w:bottom w:val="dashed" w:sz="4" w:space="0" w:color="D8D0C7"/>
            </w:tcBorders>
            <w:vAlign w:val="center"/>
          </w:tcPr>
          <w:p w:rsidR="0067026D" w:rsidRPr="008753C2" w:rsidRDefault="00726449" w:rsidP="00CF7738">
            <w:r>
              <w:t>Første utkast til en strukt</w:t>
            </w:r>
            <w:r w:rsidR="00CF7738">
              <w:t xml:space="preserve">ur for </w:t>
            </w:r>
            <w:proofErr w:type="spellStart"/>
            <w:r w:rsidR="00CF7738">
              <w:t>CenSES</w:t>
            </w:r>
            <w:proofErr w:type="spellEnd"/>
            <w:r w:rsidR="00CF7738">
              <w:t xml:space="preserve"> "</w:t>
            </w:r>
            <w:proofErr w:type="spellStart"/>
            <w:r w:rsidR="00CF7738">
              <w:t>position</w:t>
            </w:r>
            <w:proofErr w:type="spellEnd"/>
            <w:r w:rsidR="00CF7738">
              <w:t xml:space="preserve"> </w:t>
            </w:r>
            <w:proofErr w:type="spellStart"/>
            <w:r w:rsidR="00CF7738">
              <w:t>paper</w:t>
            </w:r>
            <w:proofErr w:type="spellEnd"/>
            <w:r w:rsidR="00CF7738">
              <w:t xml:space="preserve">" om </w:t>
            </w:r>
            <w:r>
              <w:t xml:space="preserve">prosumenter </w:t>
            </w:r>
          </w:p>
        </w:tc>
        <w:tc>
          <w:tcPr>
            <w:tcW w:w="2334" w:type="dxa"/>
            <w:tcBorders>
              <w:top w:val="dashed" w:sz="4" w:space="0" w:color="D8D0C7"/>
              <w:bottom w:val="dashed" w:sz="4" w:space="0" w:color="D8D0C7"/>
            </w:tcBorders>
            <w:vAlign w:val="center"/>
          </w:tcPr>
          <w:p w:rsidR="0067026D" w:rsidRPr="008753C2" w:rsidRDefault="00726449" w:rsidP="00827D55">
            <w:r>
              <w:t>SINTEF</w:t>
            </w:r>
          </w:p>
        </w:tc>
        <w:tc>
          <w:tcPr>
            <w:tcW w:w="1793" w:type="dxa"/>
            <w:tcBorders>
              <w:top w:val="dashed" w:sz="4" w:space="0" w:color="D8D0C7"/>
              <w:bottom w:val="dashed" w:sz="4" w:space="0" w:color="D8D0C7"/>
            </w:tcBorders>
            <w:vAlign w:val="center"/>
          </w:tcPr>
          <w:p w:rsidR="0067026D" w:rsidRPr="008753C2" w:rsidRDefault="00726449" w:rsidP="00827D55">
            <w:r>
              <w:t>16. oktober</w:t>
            </w:r>
          </w:p>
        </w:tc>
      </w:tr>
      <w:tr w:rsidR="0067026D" w:rsidRPr="008753C2" w:rsidTr="00827D55">
        <w:trPr>
          <w:trHeight w:val="412"/>
        </w:trPr>
        <w:tc>
          <w:tcPr>
            <w:tcW w:w="1308" w:type="dxa"/>
            <w:tcBorders>
              <w:top w:val="dashed" w:sz="4" w:space="0" w:color="D8D0C7"/>
              <w:bottom w:val="dashed" w:sz="4" w:space="0" w:color="D8D0C7"/>
            </w:tcBorders>
            <w:vAlign w:val="center"/>
          </w:tcPr>
          <w:p w:rsidR="0067026D" w:rsidRPr="008753C2" w:rsidRDefault="00726449" w:rsidP="00827D55">
            <w:r>
              <w:t>3</w:t>
            </w:r>
          </w:p>
        </w:tc>
        <w:tc>
          <w:tcPr>
            <w:tcW w:w="4029" w:type="dxa"/>
            <w:tcBorders>
              <w:top w:val="dashed" w:sz="4" w:space="0" w:color="D8D0C7"/>
              <w:bottom w:val="dashed" w:sz="4" w:space="0" w:color="D8D0C7"/>
            </w:tcBorders>
            <w:vAlign w:val="center"/>
          </w:tcPr>
          <w:p w:rsidR="0067026D" w:rsidRPr="008753C2" w:rsidRDefault="00070183" w:rsidP="00827D55">
            <w:r>
              <w:t xml:space="preserve">Tilbakemelding på struktur og hvor/hvordan en ønsker å bidra </w:t>
            </w:r>
          </w:p>
        </w:tc>
        <w:tc>
          <w:tcPr>
            <w:tcW w:w="2334" w:type="dxa"/>
            <w:tcBorders>
              <w:top w:val="dashed" w:sz="4" w:space="0" w:color="D8D0C7"/>
              <w:bottom w:val="dashed" w:sz="4" w:space="0" w:color="D8D0C7"/>
            </w:tcBorders>
            <w:vAlign w:val="center"/>
          </w:tcPr>
          <w:p w:rsidR="0067026D" w:rsidRPr="008753C2" w:rsidRDefault="00070183" w:rsidP="00827D55">
            <w:r>
              <w:t>Alle</w:t>
            </w:r>
          </w:p>
        </w:tc>
        <w:tc>
          <w:tcPr>
            <w:tcW w:w="1793" w:type="dxa"/>
            <w:tcBorders>
              <w:top w:val="dashed" w:sz="4" w:space="0" w:color="D8D0C7"/>
              <w:bottom w:val="dashed" w:sz="4" w:space="0" w:color="D8D0C7"/>
            </w:tcBorders>
            <w:vAlign w:val="center"/>
          </w:tcPr>
          <w:p w:rsidR="0067026D" w:rsidRPr="008753C2" w:rsidRDefault="00070183" w:rsidP="00827D55">
            <w:r>
              <w:t>20. oktober</w:t>
            </w:r>
          </w:p>
        </w:tc>
      </w:tr>
      <w:tr w:rsidR="0067026D" w:rsidRPr="008753C2" w:rsidTr="00827D55">
        <w:trPr>
          <w:trHeight w:val="430"/>
        </w:trPr>
        <w:tc>
          <w:tcPr>
            <w:tcW w:w="1308" w:type="dxa"/>
            <w:tcBorders>
              <w:top w:val="dashed" w:sz="4" w:space="0" w:color="D8D0C7"/>
            </w:tcBorders>
            <w:vAlign w:val="center"/>
          </w:tcPr>
          <w:p w:rsidR="0067026D" w:rsidRPr="008753C2" w:rsidRDefault="0067026D" w:rsidP="00827D55"/>
        </w:tc>
        <w:tc>
          <w:tcPr>
            <w:tcW w:w="4029" w:type="dxa"/>
            <w:tcBorders>
              <w:top w:val="dashed" w:sz="4" w:space="0" w:color="D8D0C7"/>
            </w:tcBorders>
            <w:vAlign w:val="center"/>
          </w:tcPr>
          <w:p w:rsidR="0067026D" w:rsidRPr="008753C2" w:rsidRDefault="0067026D" w:rsidP="00827D55"/>
        </w:tc>
        <w:tc>
          <w:tcPr>
            <w:tcW w:w="2334" w:type="dxa"/>
            <w:tcBorders>
              <w:top w:val="dashed" w:sz="4" w:space="0" w:color="D8D0C7"/>
            </w:tcBorders>
            <w:vAlign w:val="center"/>
          </w:tcPr>
          <w:p w:rsidR="0067026D" w:rsidRPr="008753C2" w:rsidRDefault="0067026D" w:rsidP="00827D55"/>
        </w:tc>
        <w:tc>
          <w:tcPr>
            <w:tcW w:w="1793" w:type="dxa"/>
            <w:tcBorders>
              <w:top w:val="dashed" w:sz="4" w:space="0" w:color="D8D0C7"/>
            </w:tcBorders>
            <w:vAlign w:val="center"/>
          </w:tcPr>
          <w:p w:rsidR="0067026D" w:rsidRPr="008753C2" w:rsidRDefault="0067026D" w:rsidP="00827D55"/>
        </w:tc>
      </w:tr>
    </w:tbl>
    <w:p w:rsidR="0067026D" w:rsidRPr="008753C2" w:rsidRDefault="00726449" w:rsidP="0067026D">
      <w:r>
        <w:t>*) Fristene ble ikke bestemt på møtet, men satt av SINTEF i etterkant.</w:t>
      </w:r>
    </w:p>
    <w:sectPr w:rsidR="0067026D" w:rsidRPr="008753C2" w:rsidSect="003D795B">
      <w:headerReference w:type="default" r:id="rId12"/>
      <w:footerReference w:type="default" r:id="rId13"/>
      <w:headerReference w:type="first" r:id="rId14"/>
      <w:footerReference w:type="first" r:id="rId15"/>
      <w:pgSz w:w="11906" w:h="16838" w:code="9"/>
      <w:pgMar w:top="1758" w:right="1304" w:bottom="1134" w:left="1304" w:header="709"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4B" w:rsidRDefault="00557E4B" w:rsidP="004763F6">
      <w:r>
        <w:separator/>
      </w:r>
    </w:p>
  </w:endnote>
  <w:endnote w:type="continuationSeparator" w:id="0">
    <w:p w:rsidR="00557E4B" w:rsidRDefault="00557E4B" w:rsidP="0047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NTEF">
    <w:altName w:val="Times New Roman"/>
    <w:panose1 w:val="02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ashed" w:sz="4" w:space="0" w:color="A19589"/>
        <w:bottom w:val="dashed" w:sz="4" w:space="0" w:color="A19589"/>
      </w:tblBorders>
      <w:tblLook w:val="04A0" w:firstRow="1" w:lastRow="0" w:firstColumn="1" w:lastColumn="0" w:noHBand="0" w:noVBand="1"/>
    </w:tblPr>
    <w:tblGrid>
      <w:gridCol w:w="8471"/>
      <w:gridCol w:w="1043"/>
    </w:tblGrid>
    <w:tr w:rsidR="00500648" w:rsidRPr="00E61EF6" w:rsidTr="007C4189">
      <w:trPr>
        <w:cantSplit/>
        <w:trHeight w:hRule="exact" w:val="624"/>
      </w:trPr>
      <w:tc>
        <w:tcPr>
          <w:tcW w:w="4452" w:type="pct"/>
        </w:tcPr>
        <w:p w:rsidR="00500648" w:rsidRPr="00935BA9" w:rsidRDefault="00500648" w:rsidP="007C4189">
          <w:pPr>
            <w:pStyle w:val="xSkjemaTittelFooter"/>
            <w:rPr>
              <w:lang w:val="nn-NO"/>
            </w:rPr>
          </w:pPr>
          <w:r w:rsidRPr="00935BA9">
            <w:rPr>
              <w:lang w:val="nn-NO"/>
            </w:rPr>
            <w:t>PROSJEKT NR / SAK NR</w:t>
          </w:r>
        </w:p>
        <w:p w:rsidR="00500648" w:rsidRPr="00935BA9" w:rsidRDefault="000E6336" w:rsidP="007C4189">
          <w:pPr>
            <w:pStyle w:val="xSkjemaTekstFooter"/>
            <w:rPr>
              <w:lang w:val="nn-NO"/>
            </w:rPr>
          </w:pPr>
          <w:sdt>
            <w:sdtPr>
              <w:rPr>
                <w:rStyle w:val="xSkjemaTekstChar"/>
              </w:rPr>
              <w:alias w:val="Prosjektnr"/>
              <w:tag w:val="Prosjekt nr / Sak nr"/>
              <w:id w:val="7540050"/>
              <w:lock w:val="sdtLocked"/>
              <w:placeholder>
                <w:docPart w:val="F68677DE17204714B270AED3ABBCDDA3"/>
              </w:placeholder>
              <w:dataBinding w:xpath="/ns0:ccMap[1]/ns0:ccElement_Prosjektnr" w:storeItemID="{B588D8BE-168C-45F9-81E5-52A7AE270770}"/>
              <w:text/>
            </w:sdtPr>
            <w:sdtEndPr>
              <w:rPr>
                <w:rStyle w:val="DefaultParagraphFont"/>
                <w:bCs w:val="0"/>
              </w:rPr>
            </w:sdtEndPr>
            <w:sdtContent>
              <w:r w:rsidR="009E257D">
                <w:rPr>
                  <w:rStyle w:val="xSkjemaTekstChar"/>
                </w:rPr>
                <w:t>502000135</w:t>
              </w:r>
            </w:sdtContent>
          </w:sdt>
        </w:p>
        <w:p w:rsidR="00500648" w:rsidRPr="00935BA9" w:rsidRDefault="00500648" w:rsidP="007C4189">
          <w:pPr>
            <w:pStyle w:val="xSkjemaTittelFooter"/>
            <w:rPr>
              <w:lang w:val="nn-NO"/>
            </w:rPr>
          </w:pPr>
        </w:p>
        <w:p w:rsidR="00500648" w:rsidRPr="00935BA9" w:rsidRDefault="00500648" w:rsidP="007C4189">
          <w:pPr>
            <w:rPr>
              <w:color w:val="A19589"/>
              <w:sz w:val="15"/>
              <w:szCs w:val="15"/>
              <w:lang w:val="nn-NO"/>
            </w:rPr>
          </w:pPr>
        </w:p>
      </w:tc>
      <w:tc>
        <w:tcPr>
          <w:tcW w:w="548" w:type="pct"/>
          <w:vAlign w:val="center"/>
        </w:tcPr>
        <w:p w:rsidR="00500648" w:rsidRPr="00AB0647" w:rsidRDefault="00150749" w:rsidP="00AB0647">
          <w:pPr>
            <w:pStyle w:val="xSkjemaFooterSidetall"/>
          </w:pPr>
          <w:r w:rsidRPr="00AB0647">
            <w:fldChar w:fldCharType="begin"/>
          </w:r>
          <w:r w:rsidR="00500648" w:rsidRPr="00AB0647">
            <w:instrText xml:space="preserve"> PAGE </w:instrText>
          </w:r>
          <w:r w:rsidRPr="00AB0647">
            <w:fldChar w:fldCharType="separate"/>
          </w:r>
          <w:r w:rsidR="000E6336">
            <w:rPr>
              <w:noProof/>
            </w:rPr>
            <w:t>6</w:t>
          </w:r>
          <w:r w:rsidRPr="00AB0647">
            <w:fldChar w:fldCharType="end"/>
          </w:r>
          <w:r w:rsidR="00500648" w:rsidRPr="00AB0647">
            <w:t xml:space="preserve"> av </w:t>
          </w:r>
          <w:r w:rsidRPr="00AB0647">
            <w:fldChar w:fldCharType="begin"/>
          </w:r>
          <w:r w:rsidR="00500648" w:rsidRPr="00AB0647">
            <w:instrText xml:space="preserve"> NUMPAGES </w:instrText>
          </w:r>
          <w:r w:rsidRPr="00AB0647">
            <w:fldChar w:fldCharType="separate"/>
          </w:r>
          <w:r w:rsidR="000E6336">
            <w:rPr>
              <w:noProof/>
            </w:rPr>
            <w:t>6</w:t>
          </w:r>
          <w:r w:rsidRPr="00AB0647">
            <w:fldChar w:fldCharType="end"/>
          </w:r>
        </w:p>
      </w:tc>
    </w:tr>
  </w:tbl>
  <w:p w:rsidR="00A104E4" w:rsidRPr="00500648" w:rsidRDefault="00A104E4" w:rsidP="00500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ashed" w:sz="4" w:space="0" w:color="A19589"/>
        <w:bottom w:val="dashed" w:sz="4" w:space="0" w:color="A19589"/>
      </w:tblBorders>
      <w:tblLook w:val="04A0" w:firstRow="1" w:lastRow="0" w:firstColumn="1" w:lastColumn="0" w:noHBand="0" w:noVBand="1"/>
    </w:tblPr>
    <w:tblGrid>
      <w:gridCol w:w="8471"/>
      <w:gridCol w:w="1043"/>
    </w:tblGrid>
    <w:tr w:rsidR="00500648" w:rsidRPr="00E61EF6" w:rsidTr="007C4189">
      <w:trPr>
        <w:cantSplit/>
        <w:trHeight w:hRule="exact" w:val="624"/>
      </w:trPr>
      <w:tc>
        <w:tcPr>
          <w:tcW w:w="4452" w:type="pct"/>
        </w:tcPr>
        <w:p w:rsidR="00500648" w:rsidRPr="00935BA9" w:rsidRDefault="00500648" w:rsidP="007C4189">
          <w:pPr>
            <w:pStyle w:val="xSkjemaTittelFooter"/>
            <w:rPr>
              <w:lang w:val="nn-NO"/>
            </w:rPr>
          </w:pPr>
          <w:r w:rsidRPr="00935BA9">
            <w:rPr>
              <w:lang w:val="nn-NO"/>
            </w:rPr>
            <w:t>PROSJEKT NR / SAK NR</w:t>
          </w:r>
        </w:p>
        <w:p w:rsidR="00500648" w:rsidRPr="00935BA9" w:rsidRDefault="000E6336" w:rsidP="007C4189">
          <w:pPr>
            <w:pStyle w:val="xSkjemaTekstFooter"/>
            <w:rPr>
              <w:lang w:val="nn-NO"/>
            </w:rPr>
          </w:pPr>
          <w:sdt>
            <w:sdtPr>
              <w:rPr>
                <w:rStyle w:val="xSkjemaTekstChar"/>
              </w:rPr>
              <w:alias w:val="Prosjektnr"/>
              <w:tag w:val="Prosjekt nr / Sak nr"/>
              <w:id w:val="7540049"/>
              <w:lock w:val="sdtLocked"/>
              <w:placeholder>
                <w:docPart w:val="7BEBB01C6AAD430D899B60DA78BD31BD"/>
              </w:placeholder>
              <w:dataBinding w:xpath="/ns0:ccMap[1]/ns0:ccElement_Prosjektnr" w:storeItemID="{B588D8BE-168C-45F9-81E5-52A7AE270770}"/>
              <w:text/>
            </w:sdtPr>
            <w:sdtEndPr>
              <w:rPr>
                <w:rStyle w:val="DefaultParagraphFont"/>
                <w:bCs w:val="0"/>
              </w:rPr>
            </w:sdtEndPr>
            <w:sdtContent>
              <w:r w:rsidR="009E257D">
                <w:rPr>
                  <w:rStyle w:val="xSkjemaTekstChar"/>
                </w:rPr>
                <w:t>502000135</w:t>
              </w:r>
            </w:sdtContent>
          </w:sdt>
        </w:p>
        <w:p w:rsidR="00500648" w:rsidRPr="00935BA9" w:rsidRDefault="00500648" w:rsidP="007C4189">
          <w:pPr>
            <w:pStyle w:val="xSkjemaTittelFooter"/>
            <w:rPr>
              <w:lang w:val="nn-NO"/>
            </w:rPr>
          </w:pPr>
        </w:p>
        <w:p w:rsidR="00500648" w:rsidRPr="00935BA9" w:rsidRDefault="00500648" w:rsidP="007C4189">
          <w:pPr>
            <w:rPr>
              <w:color w:val="A19589"/>
              <w:sz w:val="15"/>
              <w:szCs w:val="15"/>
              <w:lang w:val="nn-NO"/>
            </w:rPr>
          </w:pPr>
        </w:p>
      </w:tc>
      <w:tc>
        <w:tcPr>
          <w:tcW w:w="548" w:type="pct"/>
          <w:vAlign w:val="center"/>
        </w:tcPr>
        <w:p w:rsidR="00500648" w:rsidRPr="00AB0647" w:rsidRDefault="00150749" w:rsidP="00AB0647">
          <w:pPr>
            <w:pStyle w:val="xSkjemaFooterSidetall"/>
          </w:pPr>
          <w:r w:rsidRPr="00AB0647">
            <w:fldChar w:fldCharType="begin"/>
          </w:r>
          <w:r w:rsidR="00500648" w:rsidRPr="00AB0647">
            <w:instrText xml:space="preserve"> PAGE </w:instrText>
          </w:r>
          <w:r w:rsidRPr="00AB0647">
            <w:fldChar w:fldCharType="separate"/>
          </w:r>
          <w:r w:rsidR="000E6336">
            <w:rPr>
              <w:noProof/>
            </w:rPr>
            <w:t>1</w:t>
          </w:r>
          <w:r w:rsidRPr="00AB0647">
            <w:fldChar w:fldCharType="end"/>
          </w:r>
          <w:r w:rsidR="00500648" w:rsidRPr="00AB0647">
            <w:t xml:space="preserve"> av </w:t>
          </w:r>
          <w:r w:rsidRPr="00AB0647">
            <w:fldChar w:fldCharType="begin"/>
          </w:r>
          <w:r w:rsidR="00500648" w:rsidRPr="00AB0647">
            <w:instrText xml:space="preserve"> NUMPAGES </w:instrText>
          </w:r>
          <w:r w:rsidRPr="00AB0647">
            <w:fldChar w:fldCharType="separate"/>
          </w:r>
          <w:r w:rsidR="000E6336">
            <w:rPr>
              <w:noProof/>
            </w:rPr>
            <w:t>6</w:t>
          </w:r>
          <w:r w:rsidRPr="00AB0647">
            <w:fldChar w:fldCharType="end"/>
          </w:r>
        </w:p>
      </w:tc>
    </w:tr>
  </w:tbl>
  <w:p w:rsidR="00A42D3D" w:rsidRPr="00500648" w:rsidRDefault="00A42D3D" w:rsidP="00500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4B" w:rsidRDefault="00557E4B" w:rsidP="004763F6">
      <w:r>
        <w:separator/>
      </w:r>
    </w:p>
  </w:footnote>
  <w:footnote w:type="continuationSeparator" w:id="0">
    <w:p w:rsidR="00557E4B" w:rsidRDefault="00557E4B" w:rsidP="0047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36" w:rsidRDefault="0013167F">
    <w:r>
      <w:rPr>
        <w:noProof/>
      </w:rPr>
      <w:drawing>
        <wp:anchor distT="0" distB="0" distL="114300" distR="114300" simplePos="0" relativeHeight="251657216" behindDoc="0" locked="0" layoutInCell="1" allowOverlap="1" wp14:anchorId="6097A757" wp14:editId="34FBA599">
          <wp:simplePos x="0" y="0"/>
          <wp:positionH relativeFrom="column">
            <wp:posOffset>-29845</wp:posOffset>
          </wp:positionH>
          <wp:positionV relativeFrom="paragraph">
            <wp:posOffset>50165</wp:posOffset>
          </wp:positionV>
          <wp:extent cx="1562100" cy="323215"/>
          <wp:effectExtent l="19050" t="0" r="0" b="0"/>
          <wp:wrapSquare wrapText="bothSides"/>
          <wp:docPr id="47" name="Picture 47" descr="SINTEFLogo_blå_met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NTEFLogo_blå_metafil"/>
                  <pic:cNvPicPr>
                    <a:picLocks noChangeAspect="1" noChangeArrowheads="1"/>
                  </pic:cNvPicPr>
                </pic:nvPicPr>
                <pic:blipFill>
                  <a:blip r:embed="rId1"/>
                  <a:srcRect/>
                  <a:stretch>
                    <a:fillRect/>
                  </a:stretch>
                </pic:blipFill>
                <pic:spPr bwMode="auto">
                  <a:xfrm>
                    <a:off x="0" y="0"/>
                    <a:ext cx="1562100" cy="323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CA" w:rsidRDefault="000E6336">
    <w:pPr>
      <w:pStyle w:val="Header"/>
    </w:pPr>
    <w:r>
      <w:rPr>
        <w:noProof/>
      </w:rPr>
      <w:pict>
        <v:shapetype id="_x0000_t202" coordsize="21600,21600" o:spt="202" path="m,l,21600r21600,l21600,xe">
          <v:stroke joinstyle="miter"/>
          <v:path gradientshapeok="t" o:connecttype="rect"/>
        </v:shapetype>
        <v:shape id="_x0000_s2101" type="#_x0000_t202" style="position:absolute;margin-left:353pt;margin-top:21.95pt;width:2in;height:116.45pt;z-index:251661312" stroked="f">
          <v:textbox style="mso-next-textbox:#_x0000_s2101" inset=",.5mm">
            <w:txbxContent>
              <w:p w:rsidR="002A501C" w:rsidRDefault="002A501C" w:rsidP="002A501C">
                <w:pPr>
                  <w:pStyle w:val="xInfo"/>
                  <w:rPr>
                    <w:rStyle w:val="xInfoChar"/>
                    <w:noProof/>
                  </w:rPr>
                </w:pPr>
                <w:bookmarkStart w:id="4" w:name="BookmarkEnhetoffnavn"/>
                <w:bookmarkEnd w:id="4"/>
                <w:r w:rsidRPr="00FD36E7">
                  <w:rPr>
                    <w:noProof/>
                  </w:rPr>
                  <w:br/>
                </w:r>
                <w:r w:rsidRPr="00DC48ED">
                  <w:rPr>
                    <w:rStyle w:val="xInfoChar"/>
                    <w:noProof/>
                  </w:rPr>
                  <w:t>Postadresse:</w:t>
                </w:r>
                <w:r w:rsidRPr="00D90295">
                  <w:rPr>
                    <w:noProof/>
                  </w:rPr>
                  <w:br/>
                </w:r>
                <w:bookmarkStart w:id="5" w:name="BookmarkPostadresse1"/>
                <w:bookmarkEnd w:id="5"/>
                <w:r w:rsidRPr="00D90295">
                  <w:rPr>
                    <w:noProof/>
                  </w:rPr>
                  <w:br/>
                </w:r>
                <w:bookmarkStart w:id="6" w:name="BookmarkPostNrSted"/>
                <w:bookmarkEnd w:id="6"/>
              </w:p>
              <w:p w:rsidR="002A501C" w:rsidRPr="00D90295" w:rsidRDefault="002A501C" w:rsidP="002A501C">
                <w:pPr>
                  <w:pStyle w:val="xInfo"/>
                  <w:rPr>
                    <w:noProof/>
                  </w:rPr>
                </w:pPr>
                <w:bookmarkStart w:id="7" w:name="BookmarkTelesentrbord"/>
                <w:bookmarkEnd w:id="7"/>
                <w:r w:rsidRPr="00D90295">
                  <w:rPr>
                    <w:noProof/>
                  </w:rPr>
                  <w:br/>
                </w:r>
                <w:bookmarkStart w:id="8" w:name="BookmarkTelefax"/>
                <w:bookmarkEnd w:id="8"/>
              </w:p>
              <w:p w:rsidR="002A501C" w:rsidRPr="00350A48" w:rsidRDefault="002A501C" w:rsidP="002A501C">
                <w:pPr>
                  <w:pStyle w:val="xInfo"/>
                  <w:rPr>
                    <w:noProof/>
                  </w:rPr>
                </w:pPr>
                <w:bookmarkStart w:id="9" w:name="BookmarkSentrepostmottak"/>
                <w:bookmarkEnd w:id="9"/>
                <w:r>
                  <w:rPr>
                    <w:noProof/>
                  </w:rPr>
                  <w:br/>
                </w:r>
                <w:bookmarkStart w:id="10" w:name="BookmarkWebadresse"/>
                <w:bookmarkEnd w:id="10"/>
                <w:r>
                  <w:rPr>
                    <w:noProof/>
                  </w:rPr>
                  <w:br/>
                </w:r>
                <w:r w:rsidRPr="00350A48">
                  <w:rPr>
                    <w:noProof/>
                  </w:rPr>
                  <w:t>Foretaksregister</w:t>
                </w:r>
                <w:r w:rsidR="00B40211">
                  <w:rPr>
                    <w:noProof/>
                  </w:rPr>
                  <w:br/>
                </w:r>
                <w:bookmarkStart w:id="11" w:name="BookmarkForetaksnr"/>
                <w:bookmarkEnd w:id="11"/>
              </w:p>
              <w:p w:rsidR="00D366CA" w:rsidRDefault="00D366CA" w:rsidP="00D366CA"/>
            </w:txbxContent>
          </v:textbox>
        </v:shape>
      </w:pict>
    </w:r>
    <w:r w:rsidR="00D366CA" w:rsidRPr="00D366CA">
      <w:rPr>
        <w:noProof/>
      </w:rPr>
      <w:drawing>
        <wp:anchor distT="0" distB="0" distL="114300" distR="114300" simplePos="0" relativeHeight="251660288" behindDoc="0" locked="0" layoutInCell="1" allowOverlap="1" wp14:anchorId="709AC8D0" wp14:editId="7D16BF75">
          <wp:simplePos x="0" y="0"/>
          <wp:positionH relativeFrom="column">
            <wp:posOffset>-28575</wp:posOffset>
          </wp:positionH>
          <wp:positionV relativeFrom="paragraph">
            <wp:posOffset>46990</wp:posOffset>
          </wp:positionV>
          <wp:extent cx="1551940" cy="321310"/>
          <wp:effectExtent l="19050" t="0" r="0" b="0"/>
          <wp:wrapSquare wrapText="bothSides"/>
          <wp:docPr id="4" name="Picture 47" descr="SINTEFLogo_blå_met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NTEFLogo_blå_metafil"/>
                  <pic:cNvPicPr>
                    <a:picLocks noChangeAspect="1" noChangeArrowheads="1"/>
                  </pic:cNvPicPr>
                </pic:nvPicPr>
                <pic:blipFill>
                  <a:blip r:embed="rId1"/>
                  <a:srcRect/>
                  <a:stretch>
                    <a:fillRect/>
                  </a:stretch>
                </pic:blipFill>
                <pic:spPr bwMode="auto">
                  <a:xfrm>
                    <a:off x="0" y="0"/>
                    <a:ext cx="1551940" cy="321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009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78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402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0CD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425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CB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63E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42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44B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8F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669B7"/>
    <w:multiLevelType w:val="hybridMultilevel"/>
    <w:tmpl w:val="DF403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6B138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39313B"/>
    <w:multiLevelType w:val="multilevel"/>
    <w:tmpl w:val="3912E00A"/>
    <w:lvl w:ilvl="0">
      <w:start w:val="1"/>
      <w:numFmt w:val="upperRoman"/>
      <w:lvlText w:val="%1."/>
      <w:lvlJc w:val="left"/>
      <w:pPr>
        <w:tabs>
          <w:tab w:val="num" w:pos="-3960"/>
        </w:tabs>
        <w:ind w:left="-4320" w:firstLine="0"/>
      </w:pPr>
      <w:rPr>
        <w:rFonts w:hint="default"/>
      </w:rPr>
    </w:lvl>
    <w:lvl w:ilvl="1">
      <w:start w:val="1"/>
      <w:numFmt w:val="upperLetter"/>
      <w:lvlText w:val="%2."/>
      <w:lvlJc w:val="left"/>
      <w:pPr>
        <w:tabs>
          <w:tab w:val="num" w:pos="-3240"/>
        </w:tabs>
        <w:ind w:left="-3600" w:firstLine="0"/>
      </w:pPr>
      <w:rPr>
        <w:rFonts w:hint="default"/>
      </w:rPr>
    </w:lvl>
    <w:lvl w:ilvl="2">
      <w:start w:val="1"/>
      <w:numFmt w:val="decimal"/>
      <w:lvlText w:val="%3."/>
      <w:lvlJc w:val="left"/>
      <w:pPr>
        <w:tabs>
          <w:tab w:val="num" w:pos="-2520"/>
        </w:tabs>
        <w:ind w:left="-2880" w:firstLine="0"/>
      </w:pPr>
      <w:rPr>
        <w:rFonts w:hint="default"/>
      </w:rPr>
    </w:lvl>
    <w:lvl w:ilvl="3">
      <w:start w:val="1"/>
      <w:numFmt w:val="lowerLetter"/>
      <w:lvlText w:val="%4)"/>
      <w:lvlJc w:val="left"/>
      <w:pPr>
        <w:tabs>
          <w:tab w:val="num" w:pos="-1800"/>
        </w:tabs>
        <w:ind w:left="-2160" w:firstLine="0"/>
      </w:pPr>
      <w:rPr>
        <w:rFonts w:hint="default"/>
      </w:rPr>
    </w:lvl>
    <w:lvl w:ilvl="4">
      <w:start w:val="1"/>
      <w:numFmt w:val="decimal"/>
      <w:lvlText w:val="(%5)"/>
      <w:lvlJc w:val="left"/>
      <w:pPr>
        <w:tabs>
          <w:tab w:val="num" w:pos="-1080"/>
        </w:tabs>
        <w:ind w:left="-1440" w:firstLine="0"/>
      </w:pPr>
      <w:rPr>
        <w:rFonts w:hint="default"/>
      </w:rPr>
    </w:lvl>
    <w:lvl w:ilvl="5">
      <w:start w:val="1"/>
      <w:numFmt w:val="upperLetter"/>
      <w:pStyle w:val="Heading6"/>
      <w:lvlText w:val="%6"/>
      <w:lvlJc w:val="left"/>
      <w:pPr>
        <w:tabs>
          <w:tab w:val="num" w:pos="-360"/>
        </w:tabs>
        <w:ind w:left="-720" w:firstLine="720"/>
      </w:pPr>
      <w:rPr>
        <w:rFonts w:hint="default"/>
      </w:rPr>
    </w:lvl>
    <w:lvl w:ilvl="6">
      <w:start w:val="1"/>
      <w:numFmt w:val="decimal"/>
      <w:pStyle w:val="Heading7"/>
      <w:lvlText w:val="%6.%7"/>
      <w:lvlJc w:val="left"/>
      <w:pPr>
        <w:tabs>
          <w:tab w:val="num" w:pos="360"/>
        </w:tabs>
        <w:ind w:left="0" w:firstLine="0"/>
      </w:pPr>
      <w:rPr>
        <w:rFonts w:hint="default"/>
      </w:rPr>
    </w:lvl>
    <w:lvl w:ilvl="7">
      <w:start w:val="1"/>
      <w:numFmt w:val="decimal"/>
      <w:pStyle w:val="Heading8"/>
      <w:lvlText w:val="%6.%7.%8"/>
      <w:lvlJc w:val="left"/>
      <w:pPr>
        <w:tabs>
          <w:tab w:val="num" w:pos="1080"/>
        </w:tabs>
        <w:ind w:left="720" w:hanging="720"/>
      </w:pPr>
      <w:rPr>
        <w:rFonts w:hint="default"/>
      </w:rPr>
    </w:lvl>
    <w:lvl w:ilvl="8">
      <w:start w:val="1"/>
      <w:numFmt w:val="decimal"/>
      <w:pStyle w:val="Heading9"/>
      <w:lvlText w:val="%6.%7.%8.%9"/>
      <w:lvlJc w:val="left"/>
      <w:pPr>
        <w:tabs>
          <w:tab w:val="num" w:pos="1800"/>
        </w:tabs>
        <w:ind w:left="1440" w:hanging="1440"/>
      </w:pPr>
      <w:rPr>
        <w:rFonts w:hint="default"/>
      </w:rPr>
    </w:lvl>
  </w:abstractNum>
  <w:abstractNum w:abstractNumId="13" w15:restartNumberingAfterBreak="0">
    <w:nsid w:val="28590B87"/>
    <w:multiLevelType w:val="hybridMultilevel"/>
    <w:tmpl w:val="DDF00254"/>
    <w:lvl w:ilvl="0" w:tplc="04140001">
      <w:start w:val="1"/>
      <w:numFmt w:val="bullet"/>
      <w:lvlText w:val=""/>
      <w:lvlJc w:val="left"/>
      <w:pPr>
        <w:ind w:left="763" w:hanging="360"/>
      </w:pPr>
      <w:rPr>
        <w:rFonts w:ascii="Symbol" w:hAnsi="Symbol" w:hint="default"/>
      </w:rPr>
    </w:lvl>
    <w:lvl w:ilvl="1" w:tplc="04140003" w:tentative="1">
      <w:start w:val="1"/>
      <w:numFmt w:val="bullet"/>
      <w:lvlText w:val="o"/>
      <w:lvlJc w:val="left"/>
      <w:pPr>
        <w:ind w:left="1483" w:hanging="360"/>
      </w:pPr>
      <w:rPr>
        <w:rFonts w:ascii="Courier New" w:hAnsi="Courier New" w:cs="Courier New" w:hint="default"/>
      </w:rPr>
    </w:lvl>
    <w:lvl w:ilvl="2" w:tplc="04140005" w:tentative="1">
      <w:start w:val="1"/>
      <w:numFmt w:val="bullet"/>
      <w:lvlText w:val=""/>
      <w:lvlJc w:val="left"/>
      <w:pPr>
        <w:ind w:left="2203" w:hanging="360"/>
      </w:pPr>
      <w:rPr>
        <w:rFonts w:ascii="Wingdings" w:hAnsi="Wingdings" w:hint="default"/>
      </w:rPr>
    </w:lvl>
    <w:lvl w:ilvl="3" w:tplc="04140001" w:tentative="1">
      <w:start w:val="1"/>
      <w:numFmt w:val="bullet"/>
      <w:lvlText w:val=""/>
      <w:lvlJc w:val="left"/>
      <w:pPr>
        <w:ind w:left="2923" w:hanging="360"/>
      </w:pPr>
      <w:rPr>
        <w:rFonts w:ascii="Symbol" w:hAnsi="Symbol" w:hint="default"/>
      </w:rPr>
    </w:lvl>
    <w:lvl w:ilvl="4" w:tplc="04140003" w:tentative="1">
      <w:start w:val="1"/>
      <w:numFmt w:val="bullet"/>
      <w:lvlText w:val="o"/>
      <w:lvlJc w:val="left"/>
      <w:pPr>
        <w:ind w:left="3643" w:hanging="360"/>
      </w:pPr>
      <w:rPr>
        <w:rFonts w:ascii="Courier New" w:hAnsi="Courier New" w:cs="Courier New" w:hint="default"/>
      </w:rPr>
    </w:lvl>
    <w:lvl w:ilvl="5" w:tplc="04140005" w:tentative="1">
      <w:start w:val="1"/>
      <w:numFmt w:val="bullet"/>
      <w:lvlText w:val=""/>
      <w:lvlJc w:val="left"/>
      <w:pPr>
        <w:ind w:left="4363" w:hanging="360"/>
      </w:pPr>
      <w:rPr>
        <w:rFonts w:ascii="Wingdings" w:hAnsi="Wingdings" w:hint="default"/>
      </w:rPr>
    </w:lvl>
    <w:lvl w:ilvl="6" w:tplc="04140001" w:tentative="1">
      <w:start w:val="1"/>
      <w:numFmt w:val="bullet"/>
      <w:lvlText w:val=""/>
      <w:lvlJc w:val="left"/>
      <w:pPr>
        <w:ind w:left="5083" w:hanging="360"/>
      </w:pPr>
      <w:rPr>
        <w:rFonts w:ascii="Symbol" w:hAnsi="Symbol" w:hint="default"/>
      </w:rPr>
    </w:lvl>
    <w:lvl w:ilvl="7" w:tplc="04140003" w:tentative="1">
      <w:start w:val="1"/>
      <w:numFmt w:val="bullet"/>
      <w:lvlText w:val="o"/>
      <w:lvlJc w:val="left"/>
      <w:pPr>
        <w:ind w:left="5803" w:hanging="360"/>
      </w:pPr>
      <w:rPr>
        <w:rFonts w:ascii="Courier New" w:hAnsi="Courier New" w:cs="Courier New" w:hint="default"/>
      </w:rPr>
    </w:lvl>
    <w:lvl w:ilvl="8" w:tplc="04140005" w:tentative="1">
      <w:start w:val="1"/>
      <w:numFmt w:val="bullet"/>
      <w:lvlText w:val=""/>
      <w:lvlJc w:val="left"/>
      <w:pPr>
        <w:ind w:left="6523" w:hanging="360"/>
      </w:pPr>
      <w:rPr>
        <w:rFonts w:ascii="Wingdings" w:hAnsi="Wingdings" w:hint="default"/>
      </w:rPr>
    </w:lvl>
  </w:abstractNum>
  <w:abstractNum w:abstractNumId="14" w15:restartNumberingAfterBreak="0">
    <w:nsid w:val="30143C66"/>
    <w:multiLevelType w:val="hybridMultilevel"/>
    <w:tmpl w:val="8B78F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C93962"/>
    <w:multiLevelType w:val="hybridMultilevel"/>
    <w:tmpl w:val="42DA0630"/>
    <w:lvl w:ilvl="0" w:tplc="04140001">
      <w:start w:val="1"/>
      <w:numFmt w:val="bullet"/>
      <w:lvlText w:val=""/>
      <w:lvlJc w:val="left"/>
      <w:pPr>
        <w:ind w:left="763" w:hanging="360"/>
      </w:pPr>
      <w:rPr>
        <w:rFonts w:ascii="Symbol" w:hAnsi="Symbol" w:hint="default"/>
      </w:rPr>
    </w:lvl>
    <w:lvl w:ilvl="1" w:tplc="04140003" w:tentative="1">
      <w:start w:val="1"/>
      <w:numFmt w:val="bullet"/>
      <w:lvlText w:val="o"/>
      <w:lvlJc w:val="left"/>
      <w:pPr>
        <w:ind w:left="1483" w:hanging="360"/>
      </w:pPr>
      <w:rPr>
        <w:rFonts w:ascii="Courier New" w:hAnsi="Courier New" w:cs="Courier New" w:hint="default"/>
      </w:rPr>
    </w:lvl>
    <w:lvl w:ilvl="2" w:tplc="04140005" w:tentative="1">
      <w:start w:val="1"/>
      <w:numFmt w:val="bullet"/>
      <w:lvlText w:val=""/>
      <w:lvlJc w:val="left"/>
      <w:pPr>
        <w:ind w:left="2203" w:hanging="360"/>
      </w:pPr>
      <w:rPr>
        <w:rFonts w:ascii="Wingdings" w:hAnsi="Wingdings" w:hint="default"/>
      </w:rPr>
    </w:lvl>
    <w:lvl w:ilvl="3" w:tplc="04140001" w:tentative="1">
      <w:start w:val="1"/>
      <w:numFmt w:val="bullet"/>
      <w:lvlText w:val=""/>
      <w:lvlJc w:val="left"/>
      <w:pPr>
        <w:ind w:left="2923" w:hanging="360"/>
      </w:pPr>
      <w:rPr>
        <w:rFonts w:ascii="Symbol" w:hAnsi="Symbol" w:hint="default"/>
      </w:rPr>
    </w:lvl>
    <w:lvl w:ilvl="4" w:tplc="04140003" w:tentative="1">
      <w:start w:val="1"/>
      <w:numFmt w:val="bullet"/>
      <w:lvlText w:val="o"/>
      <w:lvlJc w:val="left"/>
      <w:pPr>
        <w:ind w:left="3643" w:hanging="360"/>
      </w:pPr>
      <w:rPr>
        <w:rFonts w:ascii="Courier New" w:hAnsi="Courier New" w:cs="Courier New" w:hint="default"/>
      </w:rPr>
    </w:lvl>
    <w:lvl w:ilvl="5" w:tplc="04140005" w:tentative="1">
      <w:start w:val="1"/>
      <w:numFmt w:val="bullet"/>
      <w:lvlText w:val=""/>
      <w:lvlJc w:val="left"/>
      <w:pPr>
        <w:ind w:left="4363" w:hanging="360"/>
      </w:pPr>
      <w:rPr>
        <w:rFonts w:ascii="Wingdings" w:hAnsi="Wingdings" w:hint="default"/>
      </w:rPr>
    </w:lvl>
    <w:lvl w:ilvl="6" w:tplc="04140001" w:tentative="1">
      <w:start w:val="1"/>
      <w:numFmt w:val="bullet"/>
      <w:lvlText w:val=""/>
      <w:lvlJc w:val="left"/>
      <w:pPr>
        <w:ind w:left="5083" w:hanging="360"/>
      </w:pPr>
      <w:rPr>
        <w:rFonts w:ascii="Symbol" w:hAnsi="Symbol" w:hint="default"/>
      </w:rPr>
    </w:lvl>
    <w:lvl w:ilvl="7" w:tplc="04140003" w:tentative="1">
      <w:start w:val="1"/>
      <w:numFmt w:val="bullet"/>
      <w:lvlText w:val="o"/>
      <w:lvlJc w:val="left"/>
      <w:pPr>
        <w:ind w:left="5803" w:hanging="360"/>
      </w:pPr>
      <w:rPr>
        <w:rFonts w:ascii="Courier New" w:hAnsi="Courier New" w:cs="Courier New" w:hint="default"/>
      </w:rPr>
    </w:lvl>
    <w:lvl w:ilvl="8" w:tplc="04140005" w:tentative="1">
      <w:start w:val="1"/>
      <w:numFmt w:val="bullet"/>
      <w:lvlText w:val=""/>
      <w:lvlJc w:val="left"/>
      <w:pPr>
        <w:ind w:left="6523" w:hanging="360"/>
      </w:pPr>
      <w:rPr>
        <w:rFonts w:ascii="Wingdings" w:hAnsi="Wingdings" w:hint="default"/>
      </w:rPr>
    </w:lvl>
  </w:abstractNum>
  <w:abstractNum w:abstractNumId="16" w15:restartNumberingAfterBreak="0">
    <w:nsid w:val="38E27CAC"/>
    <w:multiLevelType w:val="hybridMultilevel"/>
    <w:tmpl w:val="1C380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4DB3694"/>
    <w:multiLevelType w:val="multilevel"/>
    <w:tmpl w:val="0414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7437C99"/>
    <w:multiLevelType w:val="multilevel"/>
    <w:tmpl w:val="C9320D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567" w:hanging="567"/>
      </w:pPr>
      <w:rPr>
        <w:rFonts w:hint="default"/>
      </w:rPr>
    </w:lvl>
    <w:lvl w:ilvl="3">
      <w:start w:val="1"/>
      <w:numFmt w:val="decimal"/>
      <w:pStyle w:val="Heading4"/>
      <w:lvlText w:val="%1.%2.%3.%4"/>
      <w:lvlJc w:val="left"/>
      <w:pPr>
        <w:tabs>
          <w:tab w:val="num" w:pos="0"/>
        </w:tabs>
        <w:ind w:left="567" w:hanging="567"/>
      </w:pPr>
      <w:rPr>
        <w:rFonts w:hint="default"/>
      </w:rPr>
    </w:lvl>
    <w:lvl w:ilvl="4">
      <w:start w:val="1"/>
      <w:numFmt w:val="decimal"/>
      <w:pStyle w:val="Heading5"/>
      <w:lvlText w:val="%1.%2.%3.%4.%5"/>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2065453"/>
    <w:multiLevelType w:val="hybridMultilevel"/>
    <w:tmpl w:val="61E29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30B779B"/>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DB230F"/>
    <w:multiLevelType w:val="multilevel"/>
    <w:tmpl w:val="0414001D"/>
    <w:name w:val="TOC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8"/>
  </w:num>
  <w:num w:numId="3">
    <w:abstractNumId w:val="12"/>
  </w:num>
  <w:num w:numId="4">
    <w:abstractNumId w:val="12"/>
  </w:num>
  <w:num w:numId="5">
    <w:abstractNumId w:val="12"/>
  </w:num>
  <w:num w:numId="6">
    <w:abstractNumId w:val="12"/>
  </w:num>
  <w:num w:numId="7">
    <w:abstractNumId w:val="12"/>
  </w:num>
  <w:num w:numId="8">
    <w:abstractNumId w:val="11"/>
  </w:num>
  <w:num w:numId="9">
    <w:abstractNumId w:val="2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num>
  <w:num w:numId="23">
    <w:abstractNumId w:val="19"/>
  </w:num>
  <w:num w:numId="24">
    <w:abstractNumId w:val="13"/>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nb-NO"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CMapNameSpace" w:val="Prosjektnr"/>
  </w:docVars>
  <w:rsids>
    <w:rsidRoot w:val="00935BA9"/>
    <w:rsid w:val="00000804"/>
    <w:rsid w:val="00004624"/>
    <w:rsid w:val="0000686B"/>
    <w:rsid w:val="00007E48"/>
    <w:rsid w:val="00010541"/>
    <w:rsid w:val="00014474"/>
    <w:rsid w:val="0001600C"/>
    <w:rsid w:val="00017BCD"/>
    <w:rsid w:val="00017F92"/>
    <w:rsid w:val="00021BED"/>
    <w:rsid w:val="00021F97"/>
    <w:rsid w:val="000227A5"/>
    <w:rsid w:val="00024052"/>
    <w:rsid w:val="0002465C"/>
    <w:rsid w:val="00025AE5"/>
    <w:rsid w:val="00030A05"/>
    <w:rsid w:val="00033C77"/>
    <w:rsid w:val="00034A85"/>
    <w:rsid w:val="00035F29"/>
    <w:rsid w:val="00037022"/>
    <w:rsid w:val="00037AAF"/>
    <w:rsid w:val="00037FC1"/>
    <w:rsid w:val="000443D2"/>
    <w:rsid w:val="000526BF"/>
    <w:rsid w:val="00053C6E"/>
    <w:rsid w:val="00054D31"/>
    <w:rsid w:val="00057457"/>
    <w:rsid w:val="00065238"/>
    <w:rsid w:val="0006599C"/>
    <w:rsid w:val="000671EC"/>
    <w:rsid w:val="00070183"/>
    <w:rsid w:val="00070322"/>
    <w:rsid w:val="0007105B"/>
    <w:rsid w:val="000722DB"/>
    <w:rsid w:val="000724B2"/>
    <w:rsid w:val="000756A5"/>
    <w:rsid w:val="00083794"/>
    <w:rsid w:val="00083CC8"/>
    <w:rsid w:val="0009007F"/>
    <w:rsid w:val="00090B62"/>
    <w:rsid w:val="0009348F"/>
    <w:rsid w:val="00094386"/>
    <w:rsid w:val="0009598D"/>
    <w:rsid w:val="00096D24"/>
    <w:rsid w:val="000A18B1"/>
    <w:rsid w:val="000A1E73"/>
    <w:rsid w:val="000A220E"/>
    <w:rsid w:val="000A2C7E"/>
    <w:rsid w:val="000A6D91"/>
    <w:rsid w:val="000A7FBF"/>
    <w:rsid w:val="000B0278"/>
    <w:rsid w:val="000B0C00"/>
    <w:rsid w:val="000B6165"/>
    <w:rsid w:val="000B675A"/>
    <w:rsid w:val="000C188A"/>
    <w:rsid w:val="000C376D"/>
    <w:rsid w:val="000C580A"/>
    <w:rsid w:val="000D169C"/>
    <w:rsid w:val="000D3A8F"/>
    <w:rsid w:val="000D3FA9"/>
    <w:rsid w:val="000E01CC"/>
    <w:rsid w:val="000E0431"/>
    <w:rsid w:val="000E3EF6"/>
    <w:rsid w:val="000E4124"/>
    <w:rsid w:val="000E6336"/>
    <w:rsid w:val="000F1EB8"/>
    <w:rsid w:val="000F3EBC"/>
    <w:rsid w:val="000F4B23"/>
    <w:rsid w:val="000F551C"/>
    <w:rsid w:val="00100AD8"/>
    <w:rsid w:val="001024B3"/>
    <w:rsid w:val="0010331B"/>
    <w:rsid w:val="00103924"/>
    <w:rsid w:val="00104299"/>
    <w:rsid w:val="001061FE"/>
    <w:rsid w:val="00106FAF"/>
    <w:rsid w:val="00110E97"/>
    <w:rsid w:val="001114B3"/>
    <w:rsid w:val="00112B0C"/>
    <w:rsid w:val="0011739E"/>
    <w:rsid w:val="0012060E"/>
    <w:rsid w:val="00125E99"/>
    <w:rsid w:val="001263F7"/>
    <w:rsid w:val="0013167F"/>
    <w:rsid w:val="0013649A"/>
    <w:rsid w:val="00137C5B"/>
    <w:rsid w:val="0014000A"/>
    <w:rsid w:val="00146831"/>
    <w:rsid w:val="0015003E"/>
    <w:rsid w:val="00150749"/>
    <w:rsid w:val="00157451"/>
    <w:rsid w:val="001607BB"/>
    <w:rsid w:val="00161113"/>
    <w:rsid w:val="00163511"/>
    <w:rsid w:val="00163DC2"/>
    <w:rsid w:val="001702DA"/>
    <w:rsid w:val="00172703"/>
    <w:rsid w:val="00173AF0"/>
    <w:rsid w:val="00176488"/>
    <w:rsid w:val="00176D21"/>
    <w:rsid w:val="0018094F"/>
    <w:rsid w:val="001846B6"/>
    <w:rsid w:val="00186E7A"/>
    <w:rsid w:val="00186E88"/>
    <w:rsid w:val="00187242"/>
    <w:rsid w:val="00190D4A"/>
    <w:rsid w:val="001916B0"/>
    <w:rsid w:val="001A31B1"/>
    <w:rsid w:val="001A57D5"/>
    <w:rsid w:val="001A5A21"/>
    <w:rsid w:val="001B2C84"/>
    <w:rsid w:val="001B6C67"/>
    <w:rsid w:val="001C24F0"/>
    <w:rsid w:val="001C79D1"/>
    <w:rsid w:val="001D2437"/>
    <w:rsid w:val="001E0FAC"/>
    <w:rsid w:val="001E26F0"/>
    <w:rsid w:val="001E3066"/>
    <w:rsid w:val="001E33EC"/>
    <w:rsid w:val="001E585D"/>
    <w:rsid w:val="001E70F7"/>
    <w:rsid w:val="001F43DF"/>
    <w:rsid w:val="001F4465"/>
    <w:rsid w:val="001F4906"/>
    <w:rsid w:val="002011AD"/>
    <w:rsid w:val="00203784"/>
    <w:rsid w:val="00205663"/>
    <w:rsid w:val="002076C8"/>
    <w:rsid w:val="002101A3"/>
    <w:rsid w:val="00213506"/>
    <w:rsid w:val="00216D98"/>
    <w:rsid w:val="0021777A"/>
    <w:rsid w:val="00220C1B"/>
    <w:rsid w:val="00221041"/>
    <w:rsid w:val="00226B3E"/>
    <w:rsid w:val="002321B8"/>
    <w:rsid w:val="00232652"/>
    <w:rsid w:val="00237A3F"/>
    <w:rsid w:val="00240EDF"/>
    <w:rsid w:val="00241256"/>
    <w:rsid w:val="00242240"/>
    <w:rsid w:val="002519C4"/>
    <w:rsid w:val="00252BE3"/>
    <w:rsid w:val="00254605"/>
    <w:rsid w:val="00255324"/>
    <w:rsid w:val="002605B7"/>
    <w:rsid w:val="0026196E"/>
    <w:rsid w:val="0026426A"/>
    <w:rsid w:val="00264666"/>
    <w:rsid w:val="00265A07"/>
    <w:rsid w:val="00274075"/>
    <w:rsid w:val="0027524A"/>
    <w:rsid w:val="00280E17"/>
    <w:rsid w:val="002823BB"/>
    <w:rsid w:val="00285BC4"/>
    <w:rsid w:val="00286239"/>
    <w:rsid w:val="00286D70"/>
    <w:rsid w:val="00293F2D"/>
    <w:rsid w:val="0029581C"/>
    <w:rsid w:val="00296E93"/>
    <w:rsid w:val="002A0B29"/>
    <w:rsid w:val="002A35C0"/>
    <w:rsid w:val="002A44E7"/>
    <w:rsid w:val="002A457E"/>
    <w:rsid w:val="002A4DF6"/>
    <w:rsid w:val="002A4FDD"/>
    <w:rsid w:val="002A501C"/>
    <w:rsid w:val="002B02C0"/>
    <w:rsid w:val="002B0D61"/>
    <w:rsid w:val="002B2A61"/>
    <w:rsid w:val="002B522C"/>
    <w:rsid w:val="002B5F7E"/>
    <w:rsid w:val="002B63FE"/>
    <w:rsid w:val="002C39B4"/>
    <w:rsid w:val="002C44F3"/>
    <w:rsid w:val="002C54E5"/>
    <w:rsid w:val="002C58C1"/>
    <w:rsid w:val="002D1DDC"/>
    <w:rsid w:val="002D3816"/>
    <w:rsid w:val="002D3B28"/>
    <w:rsid w:val="002D5CFD"/>
    <w:rsid w:val="002D61D2"/>
    <w:rsid w:val="002E34DA"/>
    <w:rsid w:val="002E416E"/>
    <w:rsid w:val="002E5B78"/>
    <w:rsid w:val="002F2C7F"/>
    <w:rsid w:val="002F6436"/>
    <w:rsid w:val="002F78F9"/>
    <w:rsid w:val="002F7D37"/>
    <w:rsid w:val="00303934"/>
    <w:rsid w:val="0031343F"/>
    <w:rsid w:val="00313E84"/>
    <w:rsid w:val="00317E5C"/>
    <w:rsid w:val="00320229"/>
    <w:rsid w:val="003217B6"/>
    <w:rsid w:val="0032265B"/>
    <w:rsid w:val="00322A8A"/>
    <w:rsid w:val="003251D2"/>
    <w:rsid w:val="003261D2"/>
    <w:rsid w:val="00326886"/>
    <w:rsid w:val="003300B2"/>
    <w:rsid w:val="00332E78"/>
    <w:rsid w:val="00344FF4"/>
    <w:rsid w:val="003455CE"/>
    <w:rsid w:val="00345EC2"/>
    <w:rsid w:val="003478EB"/>
    <w:rsid w:val="0034799A"/>
    <w:rsid w:val="00350A48"/>
    <w:rsid w:val="003521AE"/>
    <w:rsid w:val="00352840"/>
    <w:rsid w:val="00355450"/>
    <w:rsid w:val="003608EF"/>
    <w:rsid w:val="003648AE"/>
    <w:rsid w:val="0037114D"/>
    <w:rsid w:val="00373ACE"/>
    <w:rsid w:val="003747FB"/>
    <w:rsid w:val="0037675E"/>
    <w:rsid w:val="00376B37"/>
    <w:rsid w:val="0037729B"/>
    <w:rsid w:val="0038095F"/>
    <w:rsid w:val="00384133"/>
    <w:rsid w:val="00384E9E"/>
    <w:rsid w:val="00386C9E"/>
    <w:rsid w:val="00392150"/>
    <w:rsid w:val="003932D7"/>
    <w:rsid w:val="003A0EF9"/>
    <w:rsid w:val="003A11DD"/>
    <w:rsid w:val="003A22F4"/>
    <w:rsid w:val="003A2DEE"/>
    <w:rsid w:val="003A54C7"/>
    <w:rsid w:val="003A5989"/>
    <w:rsid w:val="003B041D"/>
    <w:rsid w:val="003B1697"/>
    <w:rsid w:val="003B22B8"/>
    <w:rsid w:val="003B40E1"/>
    <w:rsid w:val="003B5F0F"/>
    <w:rsid w:val="003C067C"/>
    <w:rsid w:val="003C1D9B"/>
    <w:rsid w:val="003C2C2F"/>
    <w:rsid w:val="003C37C3"/>
    <w:rsid w:val="003C65D6"/>
    <w:rsid w:val="003C7741"/>
    <w:rsid w:val="003D317D"/>
    <w:rsid w:val="003D433D"/>
    <w:rsid w:val="003D5FD5"/>
    <w:rsid w:val="003D795B"/>
    <w:rsid w:val="003D7BB2"/>
    <w:rsid w:val="003E0E43"/>
    <w:rsid w:val="003E1AA7"/>
    <w:rsid w:val="003E39E2"/>
    <w:rsid w:val="003E4DEB"/>
    <w:rsid w:val="003F2032"/>
    <w:rsid w:val="003F229D"/>
    <w:rsid w:val="003F771A"/>
    <w:rsid w:val="00403DB2"/>
    <w:rsid w:val="004067C0"/>
    <w:rsid w:val="00407163"/>
    <w:rsid w:val="004076CE"/>
    <w:rsid w:val="0041274C"/>
    <w:rsid w:val="004151AF"/>
    <w:rsid w:val="00423836"/>
    <w:rsid w:val="00423BE5"/>
    <w:rsid w:val="00427B98"/>
    <w:rsid w:val="00430823"/>
    <w:rsid w:val="00430DFB"/>
    <w:rsid w:val="004310DC"/>
    <w:rsid w:val="00431421"/>
    <w:rsid w:val="0043755A"/>
    <w:rsid w:val="0044413F"/>
    <w:rsid w:val="0045067C"/>
    <w:rsid w:val="00450E3E"/>
    <w:rsid w:val="00453B93"/>
    <w:rsid w:val="004543F8"/>
    <w:rsid w:val="00455541"/>
    <w:rsid w:val="00457351"/>
    <w:rsid w:val="0046214A"/>
    <w:rsid w:val="00462410"/>
    <w:rsid w:val="00470C29"/>
    <w:rsid w:val="0047127D"/>
    <w:rsid w:val="004761E2"/>
    <w:rsid w:val="004762AC"/>
    <w:rsid w:val="004763F6"/>
    <w:rsid w:val="0047690C"/>
    <w:rsid w:val="00477260"/>
    <w:rsid w:val="0048033A"/>
    <w:rsid w:val="00480AAE"/>
    <w:rsid w:val="0048111B"/>
    <w:rsid w:val="00481D64"/>
    <w:rsid w:val="0048396A"/>
    <w:rsid w:val="00484A6C"/>
    <w:rsid w:val="00485F1D"/>
    <w:rsid w:val="0049010C"/>
    <w:rsid w:val="00491C49"/>
    <w:rsid w:val="0049266E"/>
    <w:rsid w:val="0049315F"/>
    <w:rsid w:val="00494910"/>
    <w:rsid w:val="004A3F71"/>
    <w:rsid w:val="004B13B0"/>
    <w:rsid w:val="004B590C"/>
    <w:rsid w:val="004C09EE"/>
    <w:rsid w:val="004C0B52"/>
    <w:rsid w:val="004D1730"/>
    <w:rsid w:val="004D1B40"/>
    <w:rsid w:val="004E42B3"/>
    <w:rsid w:val="004E4EC8"/>
    <w:rsid w:val="004E621F"/>
    <w:rsid w:val="004E6B9D"/>
    <w:rsid w:val="004F3510"/>
    <w:rsid w:val="004F5B26"/>
    <w:rsid w:val="00500648"/>
    <w:rsid w:val="00501EEC"/>
    <w:rsid w:val="0050400D"/>
    <w:rsid w:val="005071CA"/>
    <w:rsid w:val="0051139D"/>
    <w:rsid w:val="005121BF"/>
    <w:rsid w:val="00512E51"/>
    <w:rsid w:val="005137A4"/>
    <w:rsid w:val="00514729"/>
    <w:rsid w:val="0051478B"/>
    <w:rsid w:val="00515522"/>
    <w:rsid w:val="00515E4F"/>
    <w:rsid w:val="0052025F"/>
    <w:rsid w:val="00521DF2"/>
    <w:rsid w:val="00523599"/>
    <w:rsid w:val="00526FBA"/>
    <w:rsid w:val="005274E9"/>
    <w:rsid w:val="0052755E"/>
    <w:rsid w:val="0053237B"/>
    <w:rsid w:val="005362C8"/>
    <w:rsid w:val="00536893"/>
    <w:rsid w:val="005415FC"/>
    <w:rsid w:val="0054173F"/>
    <w:rsid w:val="00545398"/>
    <w:rsid w:val="00547FF9"/>
    <w:rsid w:val="00550703"/>
    <w:rsid w:val="005514BC"/>
    <w:rsid w:val="00552049"/>
    <w:rsid w:val="005520A4"/>
    <w:rsid w:val="00554C77"/>
    <w:rsid w:val="00557104"/>
    <w:rsid w:val="00557E4B"/>
    <w:rsid w:val="0056495E"/>
    <w:rsid w:val="0056522B"/>
    <w:rsid w:val="00565468"/>
    <w:rsid w:val="0056734B"/>
    <w:rsid w:val="00567375"/>
    <w:rsid w:val="00570A75"/>
    <w:rsid w:val="00571C4E"/>
    <w:rsid w:val="0058111C"/>
    <w:rsid w:val="00581841"/>
    <w:rsid w:val="005819B5"/>
    <w:rsid w:val="00581ABF"/>
    <w:rsid w:val="00582D77"/>
    <w:rsid w:val="00585187"/>
    <w:rsid w:val="00590298"/>
    <w:rsid w:val="00591173"/>
    <w:rsid w:val="00594ED2"/>
    <w:rsid w:val="005A06DC"/>
    <w:rsid w:val="005A18A2"/>
    <w:rsid w:val="005B0F1E"/>
    <w:rsid w:val="005B1DD9"/>
    <w:rsid w:val="005B203D"/>
    <w:rsid w:val="005B75AD"/>
    <w:rsid w:val="005C07BC"/>
    <w:rsid w:val="005C0CA4"/>
    <w:rsid w:val="005C15F8"/>
    <w:rsid w:val="005C3E7C"/>
    <w:rsid w:val="005C79AD"/>
    <w:rsid w:val="005D3D47"/>
    <w:rsid w:val="005D3D6A"/>
    <w:rsid w:val="005D432D"/>
    <w:rsid w:val="005D76B0"/>
    <w:rsid w:val="005E1A6E"/>
    <w:rsid w:val="005E6400"/>
    <w:rsid w:val="005E6A8C"/>
    <w:rsid w:val="005F02A2"/>
    <w:rsid w:val="005F1F60"/>
    <w:rsid w:val="005F31EC"/>
    <w:rsid w:val="005F657C"/>
    <w:rsid w:val="005F6603"/>
    <w:rsid w:val="005F6B69"/>
    <w:rsid w:val="005F7252"/>
    <w:rsid w:val="005F72D1"/>
    <w:rsid w:val="005F7C22"/>
    <w:rsid w:val="00600861"/>
    <w:rsid w:val="00602DD7"/>
    <w:rsid w:val="00603D41"/>
    <w:rsid w:val="00606AF2"/>
    <w:rsid w:val="00606DAC"/>
    <w:rsid w:val="0061177F"/>
    <w:rsid w:val="00612DF2"/>
    <w:rsid w:val="00614387"/>
    <w:rsid w:val="006150B7"/>
    <w:rsid w:val="006226D7"/>
    <w:rsid w:val="006311B4"/>
    <w:rsid w:val="00641855"/>
    <w:rsid w:val="006456A4"/>
    <w:rsid w:val="006503A0"/>
    <w:rsid w:val="00651239"/>
    <w:rsid w:val="00652644"/>
    <w:rsid w:val="00653C1A"/>
    <w:rsid w:val="00661658"/>
    <w:rsid w:val="00662E1E"/>
    <w:rsid w:val="006634BD"/>
    <w:rsid w:val="006640AD"/>
    <w:rsid w:val="00667C71"/>
    <w:rsid w:val="00667E07"/>
    <w:rsid w:val="0067026D"/>
    <w:rsid w:val="0067094A"/>
    <w:rsid w:val="006714FD"/>
    <w:rsid w:val="006736E3"/>
    <w:rsid w:val="006769A0"/>
    <w:rsid w:val="00680FE2"/>
    <w:rsid w:val="00681052"/>
    <w:rsid w:val="00694024"/>
    <w:rsid w:val="0069535D"/>
    <w:rsid w:val="0069582F"/>
    <w:rsid w:val="00695BDE"/>
    <w:rsid w:val="00697C4B"/>
    <w:rsid w:val="006A09D0"/>
    <w:rsid w:val="006A0A96"/>
    <w:rsid w:val="006A30DE"/>
    <w:rsid w:val="006A4FDE"/>
    <w:rsid w:val="006A5DB5"/>
    <w:rsid w:val="006A60F8"/>
    <w:rsid w:val="006A6872"/>
    <w:rsid w:val="006B137D"/>
    <w:rsid w:val="006B16DC"/>
    <w:rsid w:val="006B1E91"/>
    <w:rsid w:val="006B3109"/>
    <w:rsid w:val="006B3BCE"/>
    <w:rsid w:val="006C055F"/>
    <w:rsid w:val="006C3A3C"/>
    <w:rsid w:val="006D319D"/>
    <w:rsid w:val="006D33A5"/>
    <w:rsid w:val="006D3A80"/>
    <w:rsid w:val="006D4326"/>
    <w:rsid w:val="006D5201"/>
    <w:rsid w:val="006D529D"/>
    <w:rsid w:val="006D78D1"/>
    <w:rsid w:val="006E0CFE"/>
    <w:rsid w:val="006E2536"/>
    <w:rsid w:val="006E2875"/>
    <w:rsid w:val="006E5ECC"/>
    <w:rsid w:val="006F205C"/>
    <w:rsid w:val="006F30E2"/>
    <w:rsid w:val="006F426B"/>
    <w:rsid w:val="006F4A85"/>
    <w:rsid w:val="00703D43"/>
    <w:rsid w:val="00704C5F"/>
    <w:rsid w:val="007111F9"/>
    <w:rsid w:val="007222D9"/>
    <w:rsid w:val="0072533E"/>
    <w:rsid w:val="00725B79"/>
    <w:rsid w:val="00726449"/>
    <w:rsid w:val="00726A7D"/>
    <w:rsid w:val="00727EE9"/>
    <w:rsid w:val="007373CC"/>
    <w:rsid w:val="007406DE"/>
    <w:rsid w:val="007409C6"/>
    <w:rsid w:val="00746745"/>
    <w:rsid w:val="00751270"/>
    <w:rsid w:val="00751546"/>
    <w:rsid w:val="00756808"/>
    <w:rsid w:val="007570B3"/>
    <w:rsid w:val="00757D66"/>
    <w:rsid w:val="00757F46"/>
    <w:rsid w:val="0076123C"/>
    <w:rsid w:val="0076208F"/>
    <w:rsid w:val="00770136"/>
    <w:rsid w:val="0077641E"/>
    <w:rsid w:val="0077765B"/>
    <w:rsid w:val="00780E3B"/>
    <w:rsid w:val="00782E01"/>
    <w:rsid w:val="00796B9A"/>
    <w:rsid w:val="00797438"/>
    <w:rsid w:val="007A4085"/>
    <w:rsid w:val="007A524A"/>
    <w:rsid w:val="007A57CD"/>
    <w:rsid w:val="007A681F"/>
    <w:rsid w:val="007B086D"/>
    <w:rsid w:val="007B37CA"/>
    <w:rsid w:val="007B71B4"/>
    <w:rsid w:val="007C1E60"/>
    <w:rsid w:val="007C1F9D"/>
    <w:rsid w:val="007C2590"/>
    <w:rsid w:val="007C62DA"/>
    <w:rsid w:val="007C6A66"/>
    <w:rsid w:val="007C7A18"/>
    <w:rsid w:val="007E009D"/>
    <w:rsid w:val="007E6856"/>
    <w:rsid w:val="007E76E0"/>
    <w:rsid w:val="007F1222"/>
    <w:rsid w:val="007F1B43"/>
    <w:rsid w:val="007F2743"/>
    <w:rsid w:val="007F691F"/>
    <w:rsid w:val="0080095D"/>
    <w:rsid w:val="0080587E"/>
    <w:rsid w:val="008062E2"/>
    <w:rsid w:val="00810BA4"/>
    <w:rsid w:val="00812689"/>
    <w:rsid w:val="00816F55"/>
    <w:rsid w:val="008206F2"/>
    <w:rsid w:val="0082495E"/>
    <w:rsid w:val="00825C28"/>
    <w:rsid w:val="00825EBA"/>
    <w:rsid w:val="00827D55"/>
    <w:rsid w:val="00833012"/>
    <w:rsid w:val="00844186"/>
    <w:rsid w:val="00845C6B"/>
    <w:rsid w:val="00846726"/>
    <w:rsid w:val="0084724B"/>
    <w:rsid w:val="00850E63"/>
    <w:rsid w:val="00853323"/>
    <w:rsid w:val="00854F37"/>
    <w:rsid w:val="008552E9"/>
    <w:rsid w:val="00860004"/>
    <w:rsid w:val="00860062"/>
    <w:rsid w:val="008613D4"/>
    <w:rsid w:val="0086231E"/>
    <w:rsid w:val="0086248B"/>
    <w:rsid w:val="00864211"/>
    <w:rsid w:val="00867E44"/>
    <w:rsid w:val="008708AE"/>
    <w:rsid w:val="00870D5C"/>
    <w:rsid w:val="008713F7"/>
    <w:rsid w:val="00872862"/>
    <w:rsid w:val="008753C2"/>
    <w:rsid w:val="008826D9"/>
    <w:rsid w:val="00882AAC"/>
    <w:rsid w:val="0088300E"/>
    <w:rsid w:val="00883266"/>
    <w:rsid w:val="00887E71"/>
    <w:rsid w:val="00890FDA"/>
    <w:rsid w:val="008922CB"/>
    <w:rsid w:val="00897E72"/>
    <w:rsid w:val="008A0CF6"/>
    <w:rsid w:val="008A14CC"/>
    <w:rsid w:val="008A38D9"/>
    <w:rsid w:val="008A3C62"/>
    <w:rsid w:val="008A52D4"/>
    <w:rsid w:val="008A56EB"/>
    <w:rsid w:val="008A5AAC"/>
    <w:rsid w:val="008A5AC9"/>
    <w:rsid w:val="008A7DC9"/>
    <w:rsid w:val="008B0BD4"/>
    <w:rsid w:val="008B560F"/>
    <w:rsid w:val="008B5847"/>
    <w:rsid w:val="008C2877"/>
    <w:rsid w:val="008C4C51"/>
    <w:rsid w:val="008C4F49"/>
    <w:rsid w:val="008C6C71"/>
    <w:rsid w:val="008C6E7B"/>
    <w:rsid w:val="008D490D"/>
    <w:rsid w:val="008D5508"/>
    <w:rsid w:val="008D6649"/>
    <w:rsid w:val="008E0BF8"/>
    <w:rsid w:val="008E1AE0"/>
    <w:rsid w:val="008E3A23"/>
    <w:rsid w:val="008F1FE6"/>
    <w:rsid w:val="008F20E0"/>
    <w:rsid w:val="008F360C"/>
    <w:rsid w:val="008F36D7"/>
    <w:rsid w:val="008F683E"/>
    <w:rsid w:val="00902BB9"/>
    <w:rsid w:val="00903201"/>
    <w:rsid w:val="00905DFC"/>
    <w:rsid w:val="00906695"/>
    <w:rsid w:val="00907B34"/>
    <w:rsid w:val="00912B46"/>
    <w:rsid w:val="00913B7F"/>
    <w:rsid w:val="0091596F"/>
    <w:rsid w:val="0091615E"/>
    <w:rsid w:val="00916170"/>
    <w:rsid w:val="009165B9"/>
    <w:rsid w:val="00917DDD"/>
    <w:rsid w:val="00920AFD"/>
    <w:rsid w:val="009210C0"/>
    <w:rsid w:val="009221CD"/>
    <w:rsid w:val="00922799"/>
    <w:rsid w:val="00925BC8"/>
    <w:rsid w:val="00932B5A"/>
    <w:rsid w:val="00935BA9"/>
    <w:rsid w:val="00936742"/>
    <w:rsid w:val="009426FC"/>
    <w:rsid w:val="00944842"/>
    <w:rsid w:val="0094669F"/>
    <w:rsid w:val="0095126D"/>
    <w:rsid w:val="00951391"/>
    <w:rsid w:val="009529A1"/>
    <w:rsid w:val="00955401"/>
    <w:rsid w:val="009655F9"/>
    <w:rsid w:val="009668E3"/>
    <w:rsid w:val="00971440"/>
    <w:rsid w:val="00973DE7"/>
    <w:rsid w:val="0097537A"/>
    <w:rsid w:val="00980BBB"/>
    <w:rsid w:val="00982432"/>
    <w:rsid w:val="00983DB3"/>
    <w:rsid w:val="0098483D"/>
    <w:rsid w:val="009900FC"/>
    <w:rsid w:val="009908FF"/>
    <w:rsid w:val="009957FD"/>
    <w:rsid w:val="00997176"/>
    <w:rsid w:val="009A152D"/>
    <w:rsid w:val="009A4062"/>
    <w:rsid w:val="009A54A3"/>
    <w:rsid w:val="009A6AE3"/>
    <w:rsid w:val="009A6E5C"/>
    <w:rsid w:val="009B00A6"/>
    <w:rsid w:val="009B0D5F"/>
    <w:rsid w:val="009B1869"/>
    <w:rsid w:val="009B238A"/>
    <w:rsid w:val="009B3A5E"/>
    <w:rsid w:val="009B449A"/>
    <w:rsid w:val="009C45E8"/>
    <w:rsid w:val="009C502C"/>
    <w:rsid w:val="009D6045"/>
    <w:rsid w:val="009E257D"/>
    <w:rsid w:val="009E3103"/>
    <w:rsid w:val="009E3EE3"/>
    <w:rsid w:val="009E45FB"/>
    <w:rsid w:val="009E7441"/>
    <w:rsid w:val="009F019A"/>
    <w:rsid w:val="009F0A78"/>
    <w:rsid w:val="009F5368"/>
    <w:rsid w:val="009F5C9D"/>
    <w:rsid w:val="009F79B7"/>
    <w:rsid w:val="00A02A8F"/>
    <w:rsid w:val="00A0499B"/>
    <w:rsid w:val="00A06347"/>
    <w:rsid w:val="00A07768"/>
    <w:rsid w:val="00A104E4"/>
    <w:rsid w:val="00A1052E"/>
    <w:rsid w:val="00A11EAF"/>
    <w:rsid w:val="00A14C52"/>
    <w:rsid w:val="00A16719"/>
    <w:rsid w:val="00A17741"/>
    <w:rsid w:val="00A2305F"/>
    <w:rsid w:val="00A26971"/>
    <w:rsid w:val="00A30D3A"/>
    <w:rsid w:val="00A33308"/>
    <w:rsid w:val="00A33C96"/>
    <w:rsid w:val="00A34501"/>
    <w:rsid w:val="00A35904"/>
    <w:rsid w:val="00A37513"/>
    <w:rsid w:val="00A400D0"/>
    <w:rsid w:val="00A41BD6"/>
    <w:rsid w:val="00A423EA"/>
    <w:rsid w:val="00A4243A"/>
    <w:rsid w:val="00A428B7"/>
    <w:rsid w:val="00A42D3D"/>
    <w:rsid w:val="00A443D6"/>
    <w:rsid w:val="00A44DA7"/>
    <w:rsid w:val="00A45406"/>
    <w:rsid w:val="00A46C8D"/>
    <w:rsid w:val="00A54735"/>
    <w:rsid w:val="00A55A24"/>
    <w:rsid w:val="00A55BA5"/>
    <w:rsid w:val="00A6246E"/>
    <w:rsid w:val="00A647F0"/>
    <w:rsid w:val="00A66033"/>
    <w:rsid w:val="00A77507"/>
    <w:rsid w:val="00A77E95"/>
    <w:rsid w:val="00A837F0"/>
    <w:rsid w:val="00A84F34"/>
    <w:rsid w:val="00A8511D"/>
    <w:rsid w:val="00A8596B"/>
    <w:rsid w:val="00A86F81"/>
    <w:rsid w:val="00A93772"/>
    <w:rsid w:val="00A944A6"/>
    <w:rsid w:val="00A946D5"/>
    <w:rsid w:val="00A95453"/>
    <w:rsid w:val="00A9648B"/>
    <w:rsid w:val="00AA0373"/>
    <w:rsid w:val="00AA098A"/>
    <w:rsid w:val="00AA34CA"/>
    <w:rsid w:val="00AA351B"/>
    <w:rsid w:val="00AA48E4"/>
    <w:rsid w:val="00AB0647"/>
    <w:rsid w:val="00AB106F"/>
    <w:rsid w:val="00AB5408"/>
    <w:rsid w:val="00AB5EF4"/>
    <w:rsid w:val="00AC13D7"/>
    <w:rsid w:val="00AC243B"/>
    <w:rsid w:val="00AC2745"/>
    <w:rsid w:val="00AC372E"/>
    <w:rsid w:val="00AC444D"/>
    <w:rsid w:val="00AC6263"/>
    <w:rsid w:val="00AC6278"/>
    <w:rsid w:val="00AD160D"/>
    <w:rsid w:val="00AD17EB"/>
    <w:rsid w:val="00AD3154"/>
    <w:rsid w:val="00AD474D"/>
    <w:rsid w:val="00AD4961"/>
    <w:rsid w:val="00AD5316"/>
    <w:rsid w:val="00AD59E3"/>
    <w:rsid w:val="00AD62F6"/>
    <w:rsid w:val="00AD7D93"/>
    <w:rsid w:val="00AE2070"/>
    <w:rsid w:val="00AE3C13"/>
    <w:rsid w:val="00AE6A72"/>
    <w:rsid w:val="00AF2C0E"/>
    <w:rsid w:val="00AF3A6B"/>
    <w:rsid w:val="00AF3B55"/>
    <w:rsid w:val="00B029BE"/>
    <w:rsid w:val="00B05604"/>
    <w:rsid w:val="00B0567A"/>
    <w:rsid w:val="00B11282"/>
    <w:rsid w:val="00B13BCA"/>
    <w:rsid w:val="00B145F6"/>
    <w:rsid w:val="00B16D0A"/>
    <w:rsid w:val="00B17688"/>
    <w:rsid w:val="00B2508D"/>
    <w:rsid w:val="00B2547B"/>
    <w:rsid w:val="00B25ADB"/>
    <w:rsid w:val="00B27182"/>
    <w:rsid w:val="00B27BD1"/>
    <w:rsid w:val="00B303C7"/>
    <w:rsid w:val="00B32BDC"/>
    <w:rsid w:val="00B339C7"/>
    <w:rsid w:val="00B3445E"/>
    <w:rsid w:val="00B35CC1"/>
    <w:rsid w:val="00B40211"/>
    <w:rsid w:val="00B40A7A"/>
    <w:rsid w:val="00B432A8"/>
    <w:rsid w:val="00B4479A"/>
    <w:rsid w:val="00B455E0"/>
    <w:rsid w:val="00B4674D"/>
    <w:rsid w:val="00B476A8"/>
    <w:rsid w:val="00B5143D"/>
    <w:rsid w:val="00B514FA"/>
    <w:rsid w:val="00B52574"/>
    <w:rsid w:val="00B52A6F"/>
    <w:rsid w:val="00B532F8"/>
    <w:rsid w:val="00B535DB"/>
    <w:rsid w:val="00B536D5"/>
    <w:rsid w:val="00B54060"/>
    <w:rsid w:val="00B57ABE"/>
    <w:rsid w:val="00B61063"/>
    <w:rsid w:val="00B61136"/>
    <w:rsid w:val="00B620A0"/>
    <w:rsid w:val="00B620AA"/>
    <w:rsid w:val="00B66FDF"/>
    <w:rsid w:val="00B7096D"/>
    <w:rsid w:val="00B75A42"/>
    <w:rsid w:val="00B75E52"/>
    <w:rsid w:val="00B760B3"/>
    <w:rsid w:val="00B8330D"/>
    <w:rsid w:val="00B851F3"/>
    <w:rsid w:val="00B86EAC"/>
    <w:rsid w:val="00B933A7"/>
    <w:rsid w:val="00B9566B"/>
    <w:rsid w:val="00BA0906"/>
    <w:rsid w:val="00BA5BCC"/>
    <w:rsid w:val="00BA7B4A"/>
    <w:rsid w:val="00BB12E5"/>
    <w:rsid w:val="00BB20B9"/>
    <w:rsid w:val="00BB7111"/>
    <w:rsid w:val="00BB77BF"/>
    <w:rsid w:val="00BC0060"/>
    <w:rsid w:val="00BC61E2"/>
    <w:rsid w:val="00BC753D"/>
    <w:rsid w:val="00BC789E"/>
    <w:rsid w:val="00BC7A4D"/>
    <w:rsid w:val="00BD49A0"/>
    <w:rsid w:val="00BE0A31"/>
    <w:rsid w:val="00BE1884"/>
    <w:rsid w:val="00BE77B0"/>
    <w:rsid w:val="00BF2A4B"/>
    <w:rsid w:val="00BF6380"/>
    <w:rsid w:val="00BF64DA"/>
    <w:rsid w:val="00C00CF3"/>
    <w:rsid w:val="00C0107B"/>
    <w:rsid w:val="00C01485"/>
    <w:rsid w:val="00C1420C"/>
    <w:rsid w:val="00C1659C"/>
    <w:rsid w:val="00C21FB6"/>
    <w:rsid w:val="00C27669"/>
    <w:rsid w:val="00C306C9"/>
    <w:rsid w:val="00C30FC1"/>
    <w:rsid w:val="00C32A9B"/>
    <w:rsid w:val="00C330BA"/>
    <w:rsid w:val="00C40591"/>
    <w:rsid w:val="00C40BAF"/>
    <w:rsid w:val="00C41E16"/>
    <w:rsid w:val="00C4258E"/>
    <w:rsid w:val="00C433B3"/>
    <w:rsid w:val="00C46F40"/>
    <w:rsid w:val="00C55CF8"/>
    <w:rsid w:val="00C55F52"/>
    <w:rsid w:val="00C642E9"/>
    <w:rsid w:val="00C66CF6"/>
    <w:rsid w:val="00C67B87"/>
    <w:rsid w:val="00C7434C"/>
    <w:rsid w:val="00C77E6F"/>
    <w:rsid w:val="00C87584"/>
    <w:rsid w:val="00C95F04"/>
    <w:rsid w:val="00CA0107"/>
    <w:rsid w:val="00CA359E"/>
    <w:rsid w:val="00CA5C2B"/>
    <w:rsid w:val="00CB0844"/>
    <w:rsid w:val="00CB5D0F"/>
    <w:rsid w:val="00CB68F8"/>
    <w:rsid w:val="00CB7461"/>
    <w:rsid w:val="00CC1B9B"/>
    <w:rsid w:val="00CC42AC"/>
    <w:rsid w:val="00CC4B93"/>
    <w:rsid w:val="00CC6535"/>
    <w:rsid w:val="00CC6878"/>
    <w:rsid w:val="00CC710F"/>
    <w:rsid w:val="00CE00BD"/>
    <w:rsid w:val="00CE26A5"/>
    <w:rsid w:val="00CE3F94"/>
    <w:rsid w:val="00CE4CF4"/>
    <w:rsid w:val="00CE7C39"/>
    <w:rsid w:val="00CF2CA4"/>
    <w:rsid w:val="00CF5607"/>
    <w:rsid w:val="00CF5DA5"/>
    <w:rsid w:val="00CF66E7"/>
    <w:rsid w:val="00CF6B27"/>
    <w:rsid w:val="00CF7096"/>
    <w:rsid w:val="00CF7738"/>
    <w:rsid w:val="00CF7A05"/>
    <w:rsid w:val="00D0040A"/>
    <w:rsid w:val="00D11CFE"/>
    <w:rsid w:val="00D12DCA"/>
    <w:rsid w:val="00D15B57"/>
    <w:rsid w:val="00D22267"/>
    <w:rsid w:val="00D27951"/>
    <w:rsid w:val="00D27C47"/>
    <w:rsid w:val="00D314DE"/>
    <w:rsid w:val="00D366CA"/>
    <w:rsid w:val="00D41493"/>
    <w:rsid w:val="00D449A9"/>
    <w:rsid w:val="00D511FC"/>
    <w:rsid w:val="00D52325"/>
    <w:rsid w:val="00D54F5F"/>
    <w:rsid w:val="00D553B1"/>
    <w:rsid w:val="00D562FF"/>
    <w:rsid w:val="00D6040B"/>
    <w:rsid w:val="00D60417"/>
    <w:rsid w:val="00D61C43"/>
    <w:rsid w:val="00D64A91"/>
    <w:rsid w:val="00D65528"/>
    <w:rsid w:val="00D72155"/>
    <w:rsid w:val="00D726FA"/>
    <w:rsid w:val="00D7407D"/>
    <w:rsid w:val="00D77B47"/>
    <w:rsid w:val="00D84CC5"/>
    <w:rsid w:val="00D900BF"/>
    <w:rsid w:val="00D90295"/>
    <w:rsid w:val="00D9194E"/>
    <w:rsid w:val="00D91CFE"/>
    <w:rsid w:val="00D93702"/>
    <w:rsid w:val="00D95CDC"/>
    <w:rsid w:val="00D960D2"/>
    <w:rsid w:val="00D9684D"/>
    <w:rsid w:val="00D976ED"/>
    <w:rsid w:val="00D97701"/>
    <w:rsid w:val="00D97BAD"/>
    <w:rsid w:val="00DA28A9"/>
    <w:rsid w:val="00DB1BF2"/>
    <w:rsid w:val="00DB3023"/>
    <w:rsid w:val="00DB51AA"/>
    <w:rsid w:val="00DB657D"/>
    <w:rsid w:val="00DB6F85"/>
    <w:rsid w:val="00DC01B2"/>
    <w:rsid w:val="00DC4483"/>
    <w:rsid w:val="00DC48ED"/>
    <w:rsid w:val="00DC6ED8"/>
    <w:rsid w:val="00DD1D04"/>
    <w:rsid w:val="00DD1E20"/>
    <w:rsid w:val="00DE0097"/>
    <w:rsid w:val="00DE05CB"/>
    <w:rsid w:val="00DE212C"/>
    <w:rsid w:val="00DE4064"/>
    <w:rsid w:val="00DE79E3"/>
    <w:rsid w:val="00DE7F31"/>
    <w:rsid w:val="00DF2C21"/>
    <w:rsid w:val="00DF402E"/>
    <w:rsid w:val="00DF73CC"/>
    <w:rsid w:val="00E03FFA"/>
    <w:rsid w:val="00E06668"/>
    <w:rsid w:val="00E06B0D"/>
    <w:rsid w:val="00E07A12"/>
    <w:rsid w:val="00E07FD8"/>
    <w:rsid w:val="00E11304"/>
    <w:rsid w:val="00E13A56"/>
    <w:rsid w:val="00E17002"/>
    <w:rsid w:val="00E1772F"/>
    <w:rsid w:val="00E23E8D"/>
    <w:rsid w:val="00E309F3"/>
    <w:rsid w:val="00E32A66"/>
    <w:rsid w:val="00E34C42"/>
    <w:rsid w:val="00E3516D"/>
    <w:rsid w:val="00E35700"/>
    <w:rsid w:val="00E43D6F"/>
    <w:rsid w:val="00E47AF8"/>
    <w:rsid w:val="00E50804"/>
    <w:rsid w:val="00E529CC"/>
    <w:rsid w:val="00E53C2D"/>
    <w:rsid w:val="00E54A43"/>
    <w:rsid w:val="00E54EC4"/>
    <w:rsid w:val="00E55DD4"/>
    <w:rsid w:val="00E56147"/>
    <w:rsid w:val="00E566E1"/>
    <w:rsid w:val="00E6009D"/>
    <w:rsid w:val="00E619E6"/>
    <w:rsid w:val="00E61EF6"/>
    <w:rsid w:val="00E63BC2"/>
    <w:rsid w:val="00E66972"/>
    <w:rsid w:val="00E73989"/>
    <w:rsid w:val="00E73E15"/>
    <w:rsid w:val="00E77234"/>
    <w:rsid w:val="00E77A5B"/>
    <w:rsid w:val="00E804DD"/>
    <w:rsid w:val="00E83864"/>
    <w:rsid w:val="00E83F70"/>
    <w:rsid w:val="00E84768"/>
    <w:rsid w:val="00E84CC3"/>
    <w:rsid w:val="00E84E99"/>
    <w:rsid w:val="00E8540F"/>
    <w:rsid w:val="00E87274"/>
    <w:rsid w:val="00E90A55"/>
    <w:rsid w:val="00E92DBB"/>
    <w:rsid w:val="00E9322A"/>
    <w:rsid w:val="00E939BF"/>
    <w:rsid w:val="00E9445F"/>
    <w:rsid w:val="00E95BF3"/>
    <w:rsid w:val="00EA0003"/>
    <w:rsid w:val="00EA15C6"/>
    <w:rsid w:val="00EA2817"/>
    <w:rsid w:val="00EA5FCE"/>
    <w:rsid w:val="00EA7D9E"/>
    <w:rsid w:val="00EB0BFF"/>
    <w:rsid w:val="00EB405C"/>
    <w:rsid w:val="00EB6972"/>
    <w:rsid w:val="00EC0569"/>
    <w:rsid w:val="00EC21AB"/>
    <w:rsid w:val="00EC41CC"/>
    <w:rsid w:val="00EC4DDE"/>
    <w:rsid w:val="00EC4F70"/>
    <w:rsid w:val="00ED11DD"/>
    <w:rsid w:val="00ED13DC"/>
    <w:rsid w:val="00ED3442"/>
    <w:rsid w:val="00ED584E"/>
    <w:rsid w:val="00EE21DB"/>
    <w:rsid w:val="00EE49C5"/>
    <w:rsid w:val="00EF0974"/>
    <w:rsid w:val="00EF0FA9"/>
    <w:rsid w:val="00EF149F"/>
    <w:rsid w:val="00EF1E4C"/>
    <w:rsid w:val="00EF2D1E"/>
    <w:rsid w:val="00EF49DF"/>
    <w:rsid w:val="00EF7F01"/>
    <w:rsid w:val="00F00900"/>
    <w:rsid w:val="00F02B05"/>
    <w:rsid w:val="00F02F12"/>
    <w:rsid w:val="00F04F4A"/>
    <w:rsid w:val="00F0529E"/>
    <w:rsid w:val="00F1013A"/>
    <w:rsid w:val="00F1060C"/>
    <w:rsid w:val="00F1394E"/>
    <w:rsid w:val="00F139FB"/>
    <w:rsid w:val="00F208FB"/>
    <w:rsid w:val="00F21129"/>
    <w:rsid w:val="00F244CA"/>
    <w:rsid w:val="00F26455"/>
    <w:rsid w:val="00F267FA"/>
    <w:rsid w:val="00F32071"/>
    <w:rsid w:val="00F33A1B"/>
    <w:rsid w:val="00F34454"/>
    <w:rsid w:val="00F50F8A"/>
    <w:rsid w:val="00F52330"/>
    <w:rsid w:val="00F55414"/>
    <w:rsid w:val="00F557FA"/>
    <w:rsid w:val="00F568F1"/>
    <w:rsid w:val="00F56A99"/>
    <w:rsid w:val="00F60D36"/>
    <w:rsid w:val="00F63078"/>
    <w:rsid w:val="00F64C29"/>
    <w:rsid w:val="00F654FD"/>
    <w:rsid w:val="00F65E05"/>
    <w:rsid w:val="00F66759"/>
    <w:rsid w:val="00F755DE"/>
    <w:rsid w:val="00F83FF3"/>
    <w:rsid w:val="00F8453C"/>
    <w:rsid w:val="00F84EE4"/>
    <w:rsid w:val="00F8697A"/>
    <w:rsid w:val="00F903E0"/>
    <w:rsid w:val="00F97FE6"/>
    <w:rsid w:val="00FA0902"/>
    <w:rsid w:val="00FA15AD"/>
    <w:rsid w:val="00FA462A"/>
    <w:rsid w:val="00FA4B35"/>
    <w:rsid w:val="00FA5CBE"/>
    <w:rsid w:val="00FA7D8D"/>
    <w:rsid w:val="00FB003F"/>
    <w:rsid w:val="00FB037B"/>
    <w:rsid w:val="00FB1CFA"/>
    <w:rsid w:val="00FB41BC"/>
    <w:rsid w:val="00FB58E2"/>
    <w:rsid w:val="00FB7579"/>
    <w:rsid w:val="00FC0B0C"/>
    <w:rsid w:val="00FC2AA1"/>
    <w:rsid w:val="00FC4350"/>
    <w:rsid w:val="00FC56DF"/>
    <w:rsid w:val="00FC5858"/>
    <w:rsid w:val="00FC596E"/>
    <w:rsid w:val="00FC5B86"/>
    <w:rsid w:val="00FC6E89"/>
    <w:rsid w:val="00FD36E7"/>
    <w:rsid w:val="00FD3D8A"/>
    <w:rsid w:val="00FE363A"/>
    <w:rsid w:val="00FE5D2B"/>
    <w:rsid w:val="00FF33C6"/>
    <w:rsid w:val="00FF4420"/>
    <w:rsid w:val="00FF56E5"/>
    <w:rsid w:val="00FF5B04"/>
    <w:rsid w:val="00FF5E8D"/>
  </w:rsids>
  <m:mathPr>
    <m:mathFont m:val="Cambria Math"/>
    <m:brkBin m:val="before"/>
    <m:brkBinSub m:val="--"/>
    <m:smallFrac m:val="0"/>
    <m:dispDef/>
    <m:lMargin m:val="0"/>
    <m:rMargin m:val="0"/>
    <m:defJc m:val="centerGroup"/>
    <m:wrapIndent m:val="1440"/>
    <m:intLim m:val="subSup"/>
    <m:naryLim m:val="undOvr"/>
  </m:mathPr>
  <w:themeFontLang w:val="nb-NO" w:bidi="hi-IN"/>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5:docId w15:val="{F56A039E-5D8B-45ED-A2AC-9E05E989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B0"/>
    <w:pPr>
      <w:tabs>
        <w:tab w:val="left" w:pos="284"/>
      </w:tabs>
      <w:spacing w:before="20"/>
    </w:pPr>
    <w:rPr>
      <w:rFonts w:eastAsia="Times New Roman"/>
      <w:szCs w:val="24"/>
    </w:rPr>
  </w:style>
  <w:style w:type="paragraph" w:styleId="Heading1">
    <w:name w:val="heading 1"/>
    <w:basedOn w:val="Normal"/>
    <w:next w:val="Normal"/>
    <w:qFormat/>
    <w:rsid w:val="00AE3C13"/>
    <w:pPr>
      <w:keepNext/>
      <w:numPr>
        <w:numId w:val="2"/>
      </w:numPr>
      <w:tabs>
        <w:tab w:val="clear" w:pos="284"/>
        <w:tab w:val="left" w:pos="312"/>
      </w:tabs>
      <w:spacing w:before="240" w:after="60"/>
      <w:outlineLvl w:val="0"/>
    </w:pPr>
    <w:rPr>
      <w:rFonts w:cs="Arial"/>
      <w:b/>
      <w:bCs/>
      <w:kern w:val="32"/>
      <w:sz w:val="26"/>
      <w:szCs w:val="32"/>
    </w:rPr>
  </w:style>
  <w:style w:type="paragraph" w:styleId="Heading2">
    <w:name w:val="heading 2"/>
    <w:basedOn w:val="Normal"/>
    <w:next w:val="Normal"/>
    <w:qFormat/>
    <w:rsid w:val="00AE3C13"/>
    <w:pPr>
      <w:keepNext/>
      <w:numPr>
        <w:ilvl w:val="1"/>
        <w:numId w:val="2"/>
      </w:numPr>
      <w:tabs>
        <w:tab w:val="clear" w:pos="284"/>
        <w:tab w:val="left" w:pos="493"/>
      </w:tabs>
      <w:spacing w:before="240" w:after="60"/>
      <w:outlineLvl w:val="1"/>
    </w:pPr>
    <w:rPr>
      <w:rFonts w:cs="Arial"/>
      <w:b/>
      <w:bCs/>
      <w:iCs/>
      <w:sz w:val="26"/>
      <w:szCs w:val="28"/>
    </w:rPr>
  </w:style>
  <w:style w:type="paragraph" w:styleId="Heading3">
    <w:name w:val="heading 3"/>
    <w:basedOn w:val="Normal"/>
    <w:next w:val="Normal"/>
    <w:qFormat/>
    <w:rsid w:val="00AE3C13"/>
    <w:pPr>
      <w:keepNext/>
      <w:numPr>
        <w:ilvl w:val="2"/>
        <w:numId w:val="2"/>
      </w:numPr>
      <w:tabs>
        <w:tab w:val="clear" w:pos="284"/>
        <w:tab w:val="left" w:pos="658"/>
      </w:tabs>
      <w:spacing w:before="240" w:after="60"/>
      <w:outlineLvl w:val="2"/>
    </w:pPr>
    <w:rPr>
      <w:rFonts w:cs="Arial"/>
      <w:b/>
      <w:bCs/>
      <w:sz w:val="26"/>
      <w:szCs w:val="26"/>
    </w:rPr>
  </w:style>
  <w:style w:type="paragraph" w:styleId="Heading4">
    <w:name w:val="heading 4"/>
    <w:basedOn w:val="Normal"/>
    <w:next w:val="Normal"/>
    <w:qFormat/>
    <w:rsid w:val="00AE3C13"/>
    <w:pPr>
      <w:keepNext/>
      <w:numPr>
        <w:ilvl w:val="3"/>
        <w:numId w:val="2"/>
      </w:numPr>
      <w:tabs>
        <w:tab w:val="clear" w:pos="284"/>
        <w:tab w:val="left" w:pos="833"/>
      </w:tabs>
      <w:spacing w:before="240" w:after="60"/>
      <w:outlineLvl w:val="3"/>
    </w:pPr>
    <w:rPr>
      <w:b/>
      <w:bCs/>
      <w:sz w:val="26"/>
      <w:szCs w:val="28"/>
    </w:rPr>
  </w:style>
  <w:style w:type="paragraph" w:styleId="Heading5">
    <w:name w:val="heading 5"/>
    <w:basedOn w:val="Normal"/>
    <w:next w:val="Normal"/>
    <w:qFormat/>
    <w:rsid w:val="00AE3C13"/>
    <w:pPr>
      <w:numPr>
        <w:ilvl w:val="4"/>
        <w:numId w:val="2"/>
      </w:numPr>
      <w:tabs>
        <w:tab w:val="clear" w:pos="284"/>
        <w:tab w:val="left" w:pos="1009"/>
      </w:tabs>
      <w:spacing w:before="240" w:after="60"/>
      <w:outlineLvl w:val="4"/>
    </w:pPr>
    <w:rPr>
      <w:b/>
      <w:bCs/>
      <w:iCs/>
      <w:sz w:val="26"/>
      <w:szCs w:val="26"/>
    </w:rPr>
  </w:style>
  <w:style w:type="paragraph" w:styleId="Heading6">
    <w:name w:val="heading 6"/>
    <w:aliases w:val="Appendix 1"/>
    <w:basedOn w:val="Normal"/>
    <w:next w:val="Normal"/>
    <w:qFormat/>
    <w:locked/>
    <w:rsid w:val="00AB0647"/>
    <w:pPr>
      <w:numPr>
        <w:ilvl w:val="5"/>
        <w:numId w:val="7"/>
      </w:numPr>
      <w:tabs>
        <w:tab w:val="clear" w:pos="284"/>
        <w:tab w:val="left" w:pos="0"/>
        <w:tab w:val="left" w:pos="312"/>
      </w:tabs>
      <w:spacing w:before="240" w:after="60"/>
      <w:outlineLvl w:val="5"/>
    </w:pPr>
    <w:rPr>
      <w:b/>
      <w:bCs/>
      <w:sz w:val="26"/>
      <w:szCs w:val="22"/>
    </w:rPr>
  </w:style>
  <w:style w:type="paragraph" w:styleId="Heading7">
    <w:name w:val="heading 7"/>
    <w:aliases w:val="Appendix 2"/>
    <w:basedOn w:val="Normal"/>
    <w:next w:val="Normal"/>
    <w:qFormat/>
    <w:locked/>
    <w:rsid w:val="00AB0647"/>
    <w:pPr>
      <w:numPr>
        <w:ilvl w:val="6"/>
        <w:numId w:val="7"/>
      </w:numPr>
      <w:tabs>
        <w:tab w:val="clear" w:pos="284"/>
        <w:tab w:val="left" w:pos="0"/>
        <w:tab w:val="left" w:pos="493"/>
      </w:tabs>
      <w:spacing w:before="240" w:after="60"/>
      <w:outlineLvl w:val="6"/>
    </w:pPr>
    <w:rPr>
      <w:b/>
      <w:sz w:val="26"/>
    </w:rPr>
  </w:style>
  <w:style w:type="paragraph" w:styleId="Heading8">
    <w:name w:val="heading 8"/>
    <w:aliases w:val="Appendix 3"/>
    <w:basedOn w:val="Normal"/>
    <w:next w:val="Normal"/>
    <w:qFormat/>
    <w:locked/>
    <w:rsid w:val="00AB0647"/>
    <w:pPr>
      <w:numPr>
        <w:ilvl w:val="7"/>
        <w:numId w:val="7"/>
      </w:numPr>
      <w:tabs>
        <w:tab w:val="clear" w:pos="284"/>
        <w:tab w:val="left" w:pos="0"/>
        <w:tab w:val="left" w:pos="658"/>
      </w:tabs>
      <w:spacing w:before="240" w:after="60"/>
      <w:outlineLvl w:val="7"/>
    </w:pPr>
    <w:rPr>
      <w:b/>
      <w:iCs/>
      <w:sz w:val="26"/>
    </w:rPr>
  </w:style>
  <w:style w:type="paragraph" w:styleId="Heading9">
    <w:name w:val="heading 9"/>
    <w:aliases w:val="Appendix 4"/>
    <w:basedOn w:val="Normal"/>
    <w:next w:val="Normal"/>
    <w:qFormat/>
    <w:locked/>
    <w:rsid w:val="00AB0647"/>
    <w:pPr>
      <w:numPr>
        <w:ilvl w:val="8"/>
        <w:numId w:val="7"/>
      </w:numPr>
      <w:tabs>
        <w:tab w:val="clear" w:pos="284"/>
        <w:tab w:val="left" w:pos="0"/>
        <w:tab w:val="left" w:pos="833"/>
      </w:tabs>
      <w:spacing w:before="240" w:after="60"/>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OverskriftInnhold">
    <w:name w:val="xOverskriftInnhold"/>
    <w:link w:val="xOverskriftInnholdChar"/>
    <w:rsid w:val="004B13B0"/>
    <w:pPr>
      <w:tabs>
        <w:tab w:val="left" w:pos="284"/>
      </w:tabs>
      <w:spacing w:before="360" w:after="360"/>
    </w:pPr>
    <w:rPr>
      <w:rFonts w:eastAsia="Times New Roman"/>
      <w:sz w:val="32"/>
      <w:szCs w:val="24"/>
    </w:rPr>
  </w:style>
  <w:style w:type="paragraph" w:styleId="TOC5">
    <w:name w:val="toc 5"/>
    <w:basedOn w:val="Normal"/>
    <w:next w:val="Normal"/>
    <w:autoRedefine/>
    <w:rsid w:val="00453B93"/>
    <w:pPr>
      <w:tabs>
        <w:tab w:val="clear" w:pos="284"/>
        <w:tab w:val="left" w:pos="680"/>
        <w:tab w:val="right" w:leader="dot" w:pos="8280"/>
      </w:tabs>
      <w:spacing w:before="140" w:after="120"/>
      <w:ind w:left="45"/>
    </w:pPr>
    <w:rPr>
      <w:noProof/>
      <w:sz w:val="16"/>
    </w:rPr>
  </w:style>
  <w:style w:type="paragraph" w:styleId="TOC4">
    <w:name w:val="toc 4"/>
    <w:basedOn w:val="TOC5"/>
    <w:next w:val="Normal"/>
    <w:autoRedefine/>
    <w:rsid w:val="00453B93"/>
    <w:pPr>
      <w:ind w:left="142"/>
    </w:pPr>
  </w:style>
  <w:style w:type="paragraph" w:styleId="TOC3">
    <w:name w:val="toc 3"/>
    <w:basedOn w:val="TOC4"/>
    <w:next w:val="Normal"/>
    <w:autoRedefine/>
    <w:rsid w:val="00453B93"/>
    <w:pPr>
      <w:ind w:left="249"/>
    </w:pPr>
  </w:style>
  <w:style w:type="paragraph" w:styleId="TOC2">
    <w:name w:val="toc 2"/>
    <w:basedOn w:val="TOC3"/>
    <w:next w:val="Normal"/>
    <w:autoRedefine/>
    <w:rsid w:val="00B61136"/>
    <w:pPr>
      <w:ind w:left="352"/>
    </w:pPr>
  </w:style>
  <w:style w:type="paragraph" w:styleId="TOC1">
    <w:name w:val="toc 1"/>
    <w:basedOn w:val="TOC2"/>
    <w:next w:val="Normal"/>
    <w:autoRedefine/>
    <w:rsid w:val="00FE5D2B"/>
    <w:pPr>
      <w:ind w:left="454"/>
    </w:pPr>
  </w:style>
  <w:style w:type="character" w:styleId="Hyperlink">
    <w:name w:val="Hyperlink"/>
    <w:basedOn w:val="DefaultParagraphFont"/>
    <w:rsid w:val="00453B93"/>
    <w:rPr>
      <w:color w:val="0000FF"/>
      <w:u w:val="single"/>
    </w:rPr>
  </w:style>
  <w:style w:type="table" w:styleId="TableGrid">
    <w:name w:val="Table Grid"/>
    <w:basedOn w:val="TableNormal"/>
    <w:rsid w:val="004B13B0"/>
    <w:pPr>
      <w:tabs>
        <w:tab w:val="left" w:pos="284"/>
      </w:tabs>
      <w:spacing w:before="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ovedOverskrift">
    <w:name w:val="xHovedOverskrift"/>
    <w:link w:val="xHovedOverskriftChar"/>
    <w:rsid w:val="004B13B0"/>
    <w:pPr>
      <w:spacing w:before="480" w:after="240"/>
    </w:pPr>
    <w:rPr>
      <w:rFonts w:eastAsia="Times New Roman"/>
      <w:sz w:val="50"/>
      <w:szCs w:val="24"/>
    </w:rPr>
  </w:style>
  <w:style w:type="paragraph" w:styleId="Footer">
    <w:name w:val="footer"/>
    <w:basedOn w:val="Normal"/>
    <w:rsid w:val="00480AAE"/>
    <w:pPr>
      <w:tabs>
        <w:tab w:val="clear" w:pos="284"/>
        <w:tab w:val="center" w:pos="4320"/>
        <w:tab w:val="right" w:pos="8640"/>
      </w:tabs>
    </w:pPr>
  </w:style>
  <w:style w:type="paragraph" w:styleId="Header">
    <w:name w:val="header"/>
    <w:basedOn w:val="Normal"/>
    <w:rsid w:val="00480AAE"/>
    <w:pPr>
      <w:tabs>
        <w:tab w:val="clear" w:pos="284"/>
        <w:tab w:val="center" w:pos="4320"/>
        <w:tab w:val="right" w:pos="8640"/>
      </w:tabs>
    </w:pPr>
  </w:style>
  <w:style w:type="paragraph" w:customStyle="1" w:styleId="xSkjemaTittel">
    <w:name w:val="xSkjemaTittel"/>
    <w:link w:val="xSkjemaTittelChar"/>
    <w:rsid w:val="004B13B0"/>
    <w:pPr>
      <w:spacing w:before="140"/>
    </w:pPr>
    <w:rPr>
      <w:rFonts w:eastAsia="Times New Roman"/>
      <w:b/>
      <w:sz w:val="16"/>
      <w:szCs w:val="24"/>
    </w:rPr>
  </w:style>
  <w:style w:type="paragraph" w:styleId="TOC6">
    <w:name w:val="toc 6"/>
    <w:basedOn w:val="TOC2"/>
    <w:next w:val="Normal"/>
    <w:autoRedefine/>
    <w:semiHidden/>
    <w:locked/>
    <w:rsid w:val="00FE5D2B"/>
    <w:pPr>
      <w:ind w:left="454"/>
    </w:pPr>
  </w:style>
  <w:style w:type="paragraph" w:styleId="TOC7">
    <w:name w:val="toc 7"/>
    <w:basedOn w:val="TOC3"/>
    <w:next w:val="Normal"/>
    <w:autoRedefine/>
    <w:semiHidden/>
    <w:locked/>
    <w:rsid w:val="00FE5D2B"/>
    <w:pPr>
      <w:ind w:left="352"/>
    </w:pPr>
  </w:style>
  <w:style w:type="paragraph" w:styleId="TOC8">
    <w:name w:val="toc 8"/>
    <w:basedOn w:val="TOC4"/>
    <w:next w:val="Normal"/>
    <w:autoRedefine/>
    <w:semiHidden/>
    <w:locked/>
    <w:rsid w:val="00FE5D2B"/>
    <w:pPr>
      <w:ind w:left="249"/>
    </w:pPr>
  </w:style>
  <w:style w:type="paragraph" w:styleId="TOC9">
    <w:name w:val="toc 9"/>
    <w:basedOn w:val="TOC5"/>
    <w:next w:val="Normal"/>
    <w:autoRedefine/>
    <w:semiHidden/>
    <w:locked/>
    <w:rsid w:val="00FE5D2B"/>
    <w:pPr>
      <w:ind w:left="142"/>
    </w:pPr>
  </w:style>
  <w:style w:type="character" w:customStyle="1" w:styleId="xSkjemaTittelChar">
    <w:name w:val="xSkjemaTittel Char"/>
    <w:basedOn w:val="DefaultParagraphFont"/>
    <w:link w:val="xSkjemaTittel"/>
    <w:rsid w:val="004B13B0"/>
    <w:rPr>
      <w:rFonts w:eastAsia="Times New Roman"/>
      <w:b/>
      <w:sz w:val="16"/>
      <w:szCs w:val="24"/>
    </w:rPr>
  </w:style>
  <w:style w:type="paragraph" w:customStyle="1" w:styleId="xInfo">
    <w:name w:val="xInfo"/>
    <w:link w:val="xInfoChar"/>
    <w:locked/>
    <w:rsid w:val="004B13B0"/>
    <w:pPr>
      <w:spacing w:before="70"/>
    </w:pPr>
    <w:rPr>
      <w:rFonts w:eastAsia="Times New Roman"/>
      <w:color w:val="1F497D" w:themeColor="text2"/>
      <w:sz w:val="14"/>
      <w:szCs w:val="24"/>
    </w:rPr>
  </w:style>
  <w:style w:type="paragraph" w:customStyle="1" w:styleId="xInfoBold">
    <w:name w:val="xInfoBold"/>
    <w:link w:val="xInfoBoldChar"/>
    <w:locked/>
    <w:rsid w:val="004B13B0"/>
    <w:pPr>
      <w:spacing w:before="70" w:after="120"/>
    </w:pPr>
    <w:rPr>
      <w:rFonts w:eastAsia="Times New Roman"/>
      <w:b/>
      <w:color w:val="1F497D" w:themeColor="text2"/>
      <w:sz w:val="16"/>
      <w:szCs w:val="24"/>
    </w:rPr>
  </w:style>
  <w:style w:type="character" w:customStyle="1" w:styleId="xInfoBoldChar">
    <w:name w:val="xInfoBold Char"/>
    <w:basedOn w:val="DefaultParagraphFont"/>
    <w:link w:val="xInfoBold"/>
    <w:rsid w:val="004B13B0"/>
    <w:rPr>
      <w:rFonts w:eastAsia="Times New Roman"/>
      <w:b/>
      <w:color w:val="1F497D" w:themeColor="text2"/>
      <w:sz w:val="16"/>
      <w:szCs w:val="24"/>
    </w:rPr>
  </w:style>
  <w:style w:type="character" w:customStyle="1" w:styleId="xInfoChar">
    <w:name w:val="xInfo Char"/>
    <w:basedOn w:val="DefaultParagraphFont"/>
    <w:link w:val="xInfo"/>
    <w:rsid w:val="004B13B0"/>
    <w:rPr>
      <w:rFonts w:eastAsia="Times New Roman"/>
      <w:color w:val="1F497D" w:themeColor="text2"/>
      <w:sz w:val="14"/>
      <w:szCs w:val="24"/>
    </w:rPr>
  </w:style>
  <w:style w:type="paragraph" w:styleId="BalloonText">
    <w:name w:val="Balloon Text"/>
    <w:basedOn w:val="Normal"/>
    <w:link w:val="BalloonTextChar"/>
    <w:uiPriority w:val="99"/>
    <w:semiHidden/>
    <w:unhideWhenUsed/>
    <w:rsid w:val="00CE7C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39"/>
    <w:rPr>
      <w:rFonts w:ascii="Tahoma" w:eastAsia="Times New Roman" w:hAnsi="Tahoma" w:cs="Tahoma"/>
      <w:sz w:val="16"/>
      <w:szCs w:val="16"/>
    </w:rPr>
  </w:style>
  <w:style w:type="character" w:styleId="PlaceholderText">
    <w:name w:val="Placeholder Text"/>
    <w:basedOn w:val="DefaultParagraphFont"/>
    <w:uiPriority w:val="99"/>
    <w:semiHidden/>
    <w:rsid w:val="00CE7C39"/>
    <w:rPr>
      <w:color w:val="808080"/>
    </w:rPr>
  </w:style>
  <w:style w:type="paragraph" w:customStyle="1" w:styleId="xSkjemaTekst">
    <w:name w:val="xSkjemaTekst"/>
    <w:basedOn w:val="xSkjemaTittel"/>
    <w:link w:val="xSkjemaTekstChar"/>
    <w:rsid w:val="004B13B0"/>
    <w:pPr>
      <w:spacing w:before="0"/>
    </w:pPr>
    <w:rPr>
      <w:b w:val="0"/>
      <w:bCs/>
      <w:sz w:val="20"/>
    </w:rPr>
  </w:style>
  <w:style w:type="paragraph" w:customStyle="1" w:styleId="xIngress">
    <w:name w:val="xIngress"/>
    <w:link w:val="xIngressChar"/>
    <w:rsid w:val="004B13B0"/>
    <w:rPr>
      <w:rFonts w:eastAsia="Times New Roman"/>
      <w:sz w:val="26"/>
      <w:szCs w:val="26"/>
    </w:rPr>
  </w:style>
  <w:style w:type="paragraph" w:customStyle="1" w:styleId="xFaxOverskrift">
    <w:name w:val="xFaxOverskrift"/>
    <w:basedOn w:val="xHovedOverskrift"/>
    <w:link w:val="xFaxOverskriftChar1"/>
    <w:rsid w:val="004B13B0"/>
    <w:pPr>
      <w:spacing w:before="120" w:after="120"/>
    </w:pPr>
    <w:rPr>
      <w:b/>
      <w:sz w:val="40"/>
    </w:rPr>
  </w:style>
  <w:style w:type="paragraph" w:customStyle="1" w:styleId="xAgenda">
    <w:name w:val="xAgenda"/>
    <w:basedOn w:val="xSkjemaTittel"/>
    <w:link w:val="xAgendaChar"/>
    <w:rsid w:val="004B13B0"/>
    <w:rPr>
      <w:sz w:val="24"/>
    </w:rPr>
  </w:style>
  <w:style w:type="paragraph" w:styleId="ListParagraph">
    <w:name w:val="List Paragraph"/>
    <w:basedOn w:val="Normal"/>
    <w:link w:val="ListParagraphChar"/>
    <w:uiPriority w:val="34"/>
    <w:qFormat/>
    <w:rsid w:val="0067026D"/>
    <w:pPr>
      <w:ind w:left="720"/>
      <w:contextualSpacing/>
    </w:pPr>
  </w:style>
  <w:style w:type="paragraph" w:customStyle="1" w:styleId="xSkjemaFooterSidetall">
    <w:name w:val="xSkjemaFooterSidetall"/>
    <w:link w:val="xSkjemaFooterSidetallChar"/>
    <w:rsid w:val="004B13B0"/>
    <w:pPr>
      <w:jc w:val="right"/>
    </w:pPr>
    <w:rPr>
      <w:rFonts w:eastAsia="Times New Roman"/>
      <w:color w:val="A19589" w:themeColor="background2"/>
      <w:sz w:val="24"/>
      <w:szCs w:val="24"/>
    </w:rPr>
  </w:style>
  <w:style w:type="paragraph" w:customStyle="1" w:styleId="xSkjemaTittelHorisontal">
    <w:name w:val="xSkjemaTittelHorisontal"/>
    <w:basedOn w:val="xSkjemaTittel"/>
    <w:link w:val="xSkjemaTittelHorisontalChar"/>
    <w:rsid w:val="009E45FB"/>
    <w:pPr>
      <w:ind w:left="113" w:right="113"/>
      <w:jc w:val="center"/>
    </w:pPr>
    <w:rPr>
      <w:bCs/>
      <w:szCs w:val="20"/>
    </w:rPr>
  </w:style>
  <w:style w:type="paragraph" w:customStyle="1" w:styleId="xSkjemaTekstFooter">
    <w:name w:val="xSkjemaTekstFooter"/>
    <w:link w:val="xSkjemaTekstFooterChar"/>
    <w:rsid w:val="004B13B0"/>
    <w:rPr>
      <w:rFonts w:eastAsia="Times New Roman"/>
      <w:color w:val="A19589" w:themeColor="background2"/>
      <w:sz w:val="16"/>
      <w:szCs w:val="24"/>
    </w:rPr>
  </w:style>
  <w:style w:type="paragraph" w:customStyle="1" w:styleId="xSkjemaTittelFooter">
    <w:name w:val="xSkjemaTittelFooter"/>
    <w:basedOn w:val="xSkjemaTittel"/>
    <w:link w:val="xSkjemaTittelFooterChar"/>
    <w:qFormat/>
    <w:rsid w:val="006E2875"/>
    <w:rPr>
      <w:color w:val="A19589" w:themeColor="background2"/>
    </w:rPr>
  </w:style>
  <w:style w:type="character" w:customStyle="1" w:styleId="xAgendaChar">
    <w:name w:val="xAgenda Char"/>
    <w:basedOn w:val="xSkjemaTittelChar"/>
    <w:link w:val="xAgenda"/>
    <w:rsid w:val="004B13B0"/>
    <w:rPr>
      <w:rFonts w:eastAsia="Times New Roman"/>
      <w:b/>
      <w:sz w:val="24"/>
      <w:szCs w:val="24"/>
    </w:rPr>
  </w:style>
  <w:style w:type="character" w:customStyle="1" w:styleId="xHovedOverskriftChar">
    <w:name w:val="xHovedOverskrift Char"/>
    <w:basedOn w:val="DefaultParagraphFont"/>
    <w:link w:val="xHovedOverskrift"/>
    <w:rsid w:val="004B13B0"/>
    <w:rPr>
      <w:rFonts w:eastAsia="Times New Roman"/>
      <w:sz w:val="50"/>
      <w:szCs w:val="24"/>
    </w:rPr>
  </w:style>
  <w:style w:type="character" w:customStyle="1" w:styleId="xFaxOverskriftChar">
    <w:name w:val="xFaxOverskrift Char"/>
    <w:basedOn w:val="xHovedOverskriftChar"/>
    <w:rsid w:val="004B13B0"/>
    <w:rPr>
      <w:rFonts w:ascii="Calibri" w:eastAsia="Times New Roman" w:hAnsi="Calibri"/>
      <w:sz w:val="50"/>
      <w:szCs w:val="24"/>
    </w:rPr>
  </w:style>
  <w:style w:type="character" w:customStyle="1" w:styleId="xFaxOverskriftChar1">
    <w:name w:val="xFaxOverskrift Char1"/>
    <w:basedOn w:val="xHovedOverskriftChar"/>
    <w:link w:val="xFaxOverskrift"/>
    <w:rsid w:val="004B13B0"/>
    <w:rPr>
      <w:rFonts w:eastAsia="Times New Roman"/>
      <w:b/>
      <w:sz w:val="40"/>
      <w:szCs w:val="24"/>
    </w:rPr>
  </w:style>
  <w:style w:type="character" w:customStyle="1" w:styleId="xIngressChar">
    <w:name w:val="xIngress Char"/>
    <w:basedOn w:val="DefaultParagraphFont"/>
    <w:link w:val="xIngress"/>
    <w:rsid w:val="004B13B0"/>
    <w:rPr>
      <w:rFonts w:eastAsia="Times New Roman"/>
      <w:sz w:val="26"/>
      <w:szCs w:val="26"/>
    </w:rPr>
  </w:style>
  <w:style w:type="character" w:customStyle="1" w:styleId="xOverskriftInnholdChar">
    <w:name w:val="xOverskriftInnhold Char"/>
    <w:basedOn w:val="DefaultParagraphFont"/>
    <w:link w:val="xOverskriftInnhold"/>
    <w:rsid w:val="004B13B0"/>
    <w:rPr>
      <w:rFonts w:eastAsia="Times New Roman"/>
      <w:sz w:val="32"/>
      <w:szCs w:val="24"/>
    </w:rPr>
  </w:style>
  <w:style w:type="character" w:customStyle="1" w:styleId="xSkjemaFooterSidetallChar">
    <w:name w:val="xSkjemaFooterSidetall Char"/>
    <w:basedOn w:val="DefaultParagraphFont"/>
    <w:link w:val="xSkjemaFooterSidetall"/>
    <w:rsid w:val="004B13B0"/>
    <w:rPr>
      <w:rFonts w:eastAsia="Times New Roman"/>
      <w:color w:val="A19589" w:themeColor="background2"/>
      <w:sz w:val="24"/>
      <w:szCs w:val="24"/>
    </w:rPr>
  </w:style>
  <w:style w:type="character" w:customStyle="1" w:styleId="xSkjemaTekstChar">
    <w:name w:val="xSkjemaTekst Char"/>
    <w:basedOn w:val="xSkjemaTittelChar"/>
    <w:link w:val="xSkjemaTekst"/>
    <w:rsid w:val="004B13B0"/>
    <w:rPr>
      <w:rFonts w:eastAsia="Times New Roman"/>
      <w:b w:val="0"/>
      <w:bCs/>
      <w:sz w:val="16"/>
      <w:szCs w:val="24"/>
    </w:rPr>
  </w:style>
  <w:style w:type="paragraph" w:customStyle="1" w:styleId="StylexSkjemaTekstCentered">
    <w:name w:val="Style xSkjemaTekst + Centered"/>
    <w:basedOn w:val="xSkjemaTekst"/>
    <w:link w:val="StylexSkjemaTekstCenteredChar"/>
    <w:rsid w:val="004B13B0"/>
    <w:pPr>
      <w:jc w:val="center"/>
    </w:pPr>
    <w:rPr>
      <w:bCs w:val="0"/>
      <w:szCs w:val="20"/>
    </w:rPr>
  </w:style>
  <w:style w:type="character" w:customStyle="1" w:styleId="xSkjemaTekstFooterChar">
    <w:name w:val="xSkjemaTekstFooter Char"/>
    <w:basedOn w:val="DefaultParagraphFont"/>
    <w:link w:val="xSkjemaTekstFooter"/>
    <w:rsid w:val="004B13B0"/>
    <w:rPr>
      <w:rFonts w:eastAsia="Times New Roman"/>
      <w:color w:val="A19589" w:themeColor="background2"/>
      <w:sz w:val="16"/>
      <w:szCs w:val="24"/>
    </w:rPr>
  </w:style>
  <w:style w:type="character" w:customStyle="1" w:styleId="StylexSkjemaTekstCenteredChar">
    <w:name w:val="Style xSkjemaTekst + Centered Char"/>
    <w:basedOn w:val="xSkjemaTekstChar"/>
    <w:link w:val="StylexSkjemaTekstCentered"/>
    <w:rsid w:val="004B13B0"/>
    <w:rPr>
      <w:rFonts w:eastAsia="Times New Roman"/>
      <w:b/>
      <w:bCs w:val="0"/>
      <w:sz w:val="16"/>
      <w:szCs w:val="24"/>
    </w:rPr>
  </w:style>
  <w:style w:type="character" w:customStyle="1" w:styleId="xSkjemaTittelFooterChar">
    <w:name w:val="xSkjemaTittelFooter Char"/>
    <w:basedOn w:val="xSkjemaTittelChar"/>
    <w:link w:val="xSkjemaTittelFooter"/>
    <w:rsid w:val="009426FC"/>
    <w:rPr>
      <w:rFonts w:eastAsia="Times New Roman"/>
      <w:b/>
      <w:color w:val="A19589" w:themeColor="background2"/>
      <w:sz w:val="16"/>
      <w:szCs w:val="24"/>
    </w:rPr>
  </w:style>
  <w:style w:type="character" w:customStyle="1" w:styleId="xSkjemaTittelHorisontalChar">
    <w:name w:val="xSkjemaTittelHorisontal Char"/>
    <w:basedOn w:val="xSkjemaTittelChar"/>
    <w:link w:val="xSkjemaTittelHorisontal"/>
    <w:rsid w:val="009426FC"/>
    <w:rPr>
      <w:rFonts w:eastAsia="Times New Roman"/>
      <w:b/>
      <w:bCs/>
      <w:sz w:val="16"/>
      <w:szCs w:val="24"/>
    </w:rPr>
  </w:style>
  <w:style w:type="character" w:customStyle="1" w:styleId="ListParagraphChar">
    <w:name w:val="List Paragraph Char"/>
    <w:basedOn w:val="DefaultParagraphFont"/>
    <w:link w:val="ListParagraph"/>
    <w:uiPriority w:val="34"/>
    <w:rsid w:val="009426FC"/>
    <w:rPr>
      <w:rFonts w:ascii="SINTEF" w:eastAsia="Times New Roman" w:hAnsi="SINTEF"/>
      <w:szCs w:val="24"/>
    </w:rPr>
  </w:style>
  <w:style w:type="paragraph" w:customStyle="1" w:styleId="xInfoBlue">
    <w:name w:val="xInfoBlue"/>
    <w:basedOn w:val="Normal"/>
    <w:rsid w:val="00AB0647"/>
    <w:pPr>
      <w:spacing w:before="70"/>
    </w:pPr>
    <w:rPr>
      <w:color w:val="1F497D" w:themeColor="text2"/>
      <w:sz w:val="14"/>
    </w:rPr>
  </w:style>
  <w:style w:type="paragraph" w:customStyle="1" w:styleId="xInfoBlueBold">
    <w:name w:val="xInfoBlueBold"/>
    <w:basedOn w:val="xInfoBlue"/>
    <w:qFormat/>
    <w:rsid w:val="00AB0647"/>
    <w:rPr>
      <w:b/>
    </w:rPr>
  </w:style>
  <w:style w:type="paragraph" w:styleId="Caption">
    <w:name w:val="caption"/>
    <w:basedOn w:val="Normal"/>
    <w:next w:val="Normal"/>
    <w:uiPriority w:val="35"/>
    <w:semiHidden/>
    <w:unhideWhenUsed/>
    <w:qFormat/>
    <w:locked/>
    <w:rsid w:val="00B9566B"/>
    <w:pPr>
      <w:spacing w:before="0" w:after="200"/>
    </w:pPr>
    <w:rPr>
      <w:rFonts w:ascii="Times New Roman" w:hAnsi="Times New Roman"/>
      <w:b/>
      <w:bCs/>
      <w:sz w:val="22"/>
      <w:szCs w:val="18"/>
    </w:rPr>
  </w:style>
  <w:style w:type="paragraph" w:styleId="BlockText">
    <w:name w:val="Block Text"/>
    <w:basedOn w:val="Normal"/>
    <w:uiPriority w:val="99"/>
    <w:semiHidden/>
    <w:unhideWhenUsed/>
    <w:locked/>
    <w:rsid w:val="004B13B0"/>
    <w:pPr>
      <w:pBdr>
        <w:top w:val="single" w:sz="2" w:space="10" w:color="A1DEE9" w:themeColor="accent1" w:frame="1"/>
        <w:left w:val="single" w:sz="2" w:space="10" w:color="A1DEE9" w:themeColor="accent1" w:frame="1"/>
        <w:bottom w:val="single" w:sz="2" w:space="10" w:color="A1DEE9" w:themeColor="accent1" w:frame="1"/>
        <w:right w:val="single" w:sz="2" w:space="10" w:color="A1DEE9" w:themeColor="accent1" w:frame="1"/>
      </w:pBdr>
      <w:ind w:left="1152" w:right="1152"/>
    </w:pPr>
    <w:rPr>
      <w:rFonts w:eastAsiaTheme="minorEastAsia" w:cstheme="minorBidi"/>
      <w:i/>
      <w:iCs/>
      <w:color w:val="A1DEE9" w:themeColor="accent1"/>
    </w:rPr>
  </w:style>
  <w:style w:type="paragraph" w:styleId="EnvelopeAddress">
    <w:name w:val="envelope address"/>
    <w:basedOn w:val="Normal"/>
    <w:uiPriority w:val="99"/>
    <w:semiHidden/>
    <w:unhideWhenUsed/>
    <w:locked/>
    <w:rsid w:val="004B13B0"/>
    <w:pPr>
      <w:framePr w:w="7920" w:h="1980" w:hRule="exact" w:hSpace="141" w:wrap="auto" w:hAnchor="page" w:xAlign="center" w:yAlign="bottom"/>
      <w:spacing w:before="0"/>
      <w:ind w:left="2880"/>
    </w:pPr>
    <w:rPr>
      <w:rFonts w:eastAsiaTheme="majorEastAsia" w:cstheme="majorBidi"/>
      <w:sz w:val="24"/>
    </w:rPr>
  </w:style>
  <w:style w:type="paragraph" w:styleId="EnvelopeReturn">
    <w:name w:val="envelope return"/>
    <w:basedOn w:val="Normal"/>
    <w:uiPriority w:val="99"/>
    <w:semiHidden/>
    <w:unhideWhenUsed/>
    <w:locked/>
    <w:rsid w:val="004B13B0"/>
    <w:pPr>
      <w:spacing w:before="0"/>
    </w:pPr>
    <w:rPr>
      <w:rFonts w:eastAsiaTheme="majorEastAsia" w:cstheme="majorBidi"/>
      <w:szCs w:val="20"/>
    </w:rPr>
  </w:style>
  <w:style w:type="character" w:styleId="IntenseEmphasis">
    <w:name w:val="Intense Emphasis"/>
    <w:basedOn w:val="DefaultParagraphFont"/>
    <w:uiPriority w:val="21"/>
    <w:rsid w:val="004B13B0"/>
    <w:rPr>
      <w:rFonts w:ascii="Calibri" w:hAnsi="Calibri"/>
      <w:b/>
      <w:bCs/>
      <w:i/>
      <w:iCs/>
      <w:color w:val="A1DEE9" w:themeColor="accent1"/>
    </w:rPr>
  </w:style>
  <w:style w:type="paragraph" w:styleId="MessageHeader">
    <w:name w:val="Message Header"/>
    <w:basedOn w:val="Normal"/>
    <w:link w:val="MessageHeaderChar"/>
    <w:uiPriority w:val="99"/>
    <w:semiHidden/>
    <w:unhideWhenUsed/>
    <w:locked/>
    <w:rsid w:val="004B13B0"/>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4B13B0"/>
    <w:rPr>
      <w:rFonts w:eastAsiaTheme="majorEastAsia" w:cstheme="majorBidi"/>
      <w:sz w:val="24"/>
      <w:szCs w:val="24"/>
      <w:shd w:val="pct20" w:color="auto" w:fill="auto"/>
    </w:rPr>
  </w:style>
  <w:style w:type="paragraph" w:styleId="Subtitle">
    <w:name w:val="Subtitle"/>
    <w:basedOn w:val="Normal"/>
    <w:next w:val="Normal"/>
    <w:link w:val="SubtitleChar"/>
    <w:uiPriority w:val="11"/>
    <w:locked/>
    <w:rsid w:val="004B13B0"/>
    <w:pPr>
      <w:numPr>
        <w:ilvl w:val="1"/>
      </w:numPr>
    </w:pPr>
    <w:rPr>
      <w:rFonts w:eastAsiaTheme="majorEastAsia" w:cstheme="majorBidi"/>
      <w:i/>
      <w:iCs/>
      <w:color w:val="A1DEE9" w:themeColor="accent1"/>
      <w:spacing w:val="15"/>
      <w:sz w:val="24"/>
    </w:rPr>
  </w:style>
  <w:style w:type="character" w:customStyle="1" w:styleId="SubtitleChar">
    <w:name w:val="Subtitle Char"/>
    <w:basedOn w:val="DefaultParagraphFont"/>
    <w:link w:val="Subtitle"/>
    <w:uiPriority w:val="11"/>
    <w:rsid w:val="004B13B0"/>
    <w:rPr>
      <w:rFonts w:eastAsiaTheme="majorEastAsia" w:cstheme="majorBidi"/>
      <w:i/>
      <w:iCs/>
      <w:color w:val="A1DEE9" w:themeColor="accent1"/>
      <w:spacing w:val="15"/>
      <w:sz w:val="24"/>
      <w:szCs w:val="24"/>
    </w:rPr>
  </w:style>
  <w:style w:type="paragraph" w:styleId="TOAHeading">
    <w:name w:val="toa heading"/>
    <w:basedOn w:val="Normal"/>
    <w:next w:val="Normal"/>
    <w:uiPriority w:val="99"/>
    <w:semiHidden/>
    <w:unhideWhenUsed/>
    <w:locked/>
    <w:rsid w:val="004B13B0"/>
    <w:pPr>
      <w:spacing w:before="120"/>
    </w:pPr>
    <w:rPr>
      <w:rFonts w:eastAsiaTheme="majorEastAsia" w:cstheme="majorBidi"/>
      <w:b/>
      <w:bCs/>
      <w:sz w:val="24"/>
    </w:rPr>
  </w:style>
  <w:style w:type="paragraph" w:styleId="Title">
    <w:name w:val="Title"/>
    <w:basedOn w:val="Normal"/>
    <w:next w:val="Normal"/>
    <w:link w:val="TitleChar"/>
    <w:uiPriority w:val="10"/>
    <w:rsid w:val="004B13B0"/>
    <w:pPr>
      <w:pBdr>
        <w:bottom w:val="single" w:sz="8" w:space="4" w:color="A1DEE9"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3B0"/>
    <w:rPr>
      <w:rFonts w:eastAsiaTheme="majorEastAsia"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rsid w:val="004B13B0"/>
    <w:pPr>
      <w:keepLines/>
      <w:numPr>
        <w:numId w:val="0"/>
      </w:numPr>
      <w:tabs>
        <w:tab w:val="clear" w:pos="312"/>
        <w:tab w:val="left" w:pos="284"/>
      </w:tabs>
      <w:spacing w:before="480" w:after="0"/>
      <w:outlineLvl w:val="9"/>
    </w:pPr>
    <w:rPr>
      <w:rFonts w:eastAsiaTheme="majorEastAsia" w:cstheme="majorBidi"/>
      <w:color w:val="50C1D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7453">
      <w:bodyDiv w:val="1"/>
      <w:marLeft w:val="0"/>
      <w:marRight w:val="0"/>
      <w:marTop w:val="0"/>
      <w:marBottom w:val="0"/>
      <w:divBdr>
        <w:top w:val="none" w:sz="0" w:space="0" w:color="auto"/>
        <w:left w:val="none" w:sz="0" w:space="0" w:color="auto"/>
        <w:bottom w:val="none" w:sz="0" w:space="0" w:color="auto"/>
        <w:right w:val="none" w:sz="0" w:space="0" w:color="auto"/>
      </w:divBdr>
    </w:div>
    <w:div w:id="12662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apps\maler\01%20SINTEF%20templates\01%20SINTEF%20Common\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26A76B32C7466CB51B79ABC0249A00"/>
        <w:category>
          <w:name w:val="General"/>
          <w:gallery w:val="placeholder"/>
        </w:category>
        <w:types>
          <w:type w:val="bbPlcHdr"/>
        </w:types>
        <w:behaviors>
          <w:behavior w:val="content"/>
        </w:behaviors>
        <w:guid w:val="{F1A1E1A7-F633-4CA8-A4C3-23D2CD05BD17}"/>
      </w:docPartPr>
      <w:docPartBody>
        <w:p w:rsidR="00EB01DA" w:rsidRDefault="00C414AA">
          <w:pPr>
            <w:pStyle w:val="F626A76B32C7466CB51B79ABC0249A00"/>
          </w:pPr>
          <w:r w:rsidRPr="003F229D">
            <w:t>Sted</w:t>
          </w:r>
        </w:p>
      </w:docPartBody>
    </w:docPart>
    <w:docPart>
      <w:docPartPr>
        <w:name w:val="4A85AFE1E0D54A3BBF89AA221E827379"/>
        <w:category>
          <w:name w:val="General"/>
          <w:gallery w:val="placeholder"/>
        </w:category>
        <w:types>
          <w:type w:val="bbPlcHdr"/>
        </w:types>
        <w:behaviors>
          <w:behavior w:val="content"/>
        </w:behaviors>
        <w:guid w:val="{53FE6603-662E-438E-8A94-9C02DDBA704B}"/>
      </w:docPartPr>
      <w:docPartBody>
        <w:p w:rsidR="00EB01DA" w:rsidRDefault="00C414AA">
          <w:pPr>
            <w:pStyle w:val="4A85AFE1E0D54A3BBF89AA221E827379"/>
          </w:pPr>
          <w:r w:rsidRPr="008753C2">
            <w:t>Møtedato - tid</w:t>
          </w:r>
          <w:r>
            <w:t>srom</w:t>
          </w:r>
        </w:p>
      </w:docPartBody>
    </w:docPart>
    <w:docPart>
      <w:docPartPr>
        <w:name w:val="198809B8D36C4996A74DFAF1A46EF8B0"/>
        <w:category>
          <w:name w:val="General"/>
          <w:gallery w:val="placeholder"/>
        </w:category>
        <w:types>
          <w:type w:val="bbPlcHdr"/>
        </w:types>
        <w:behaviors>
          <w:behavior w:val="content"/>
        </w:behaviors>
        <w:guid w:val="{16148ADC-7550-4E50-943A-B3756EAA01DB}"/>
      </w:docPartPr>
      <w:docPartBody>
        <w:p w:rsidR="00EB01DA" w:rsidRDefault="00C414AA">
          <w:pPr>
            <w:pStyle w:val="198809B8D36C4996A74DFAF1A46EF8B0"/>
          </w:pPr>
          <w:r w:rsidRPr="003F229D">
            <w:t>Navn</w:t>
          </w:r>
        </w:p>
      </w:docPartBody>
    </w:docPart>
    <w:docPart>
      <w:docPartPr>
        <w:name w:val="20C94DA0373342E0AF69691531BC2AB0"/>
        <w:category>
          <w:name w:val="General"/>
          <w:gallery w:val="placeholder"/>
        </w:category>
        <w:types>
          <w:type w:val="bbPlcHdr"/>
        </w:types>
        <w:behaviors>
          <w:behavior w:val="content"/>
        </w:behaviors>
        <w:guid w:val="{EBE5869F-8D9F-4F97-9B14-8B2A829CB0D4}"/>
      </w:docPartPr>
      <w:docPartBody>
        <w:p w:rsidR="00EB01DA" w:rsidRDefault="00C414AA">
          <w:pPr>
            <w:pStyle w:val="20C94DA0373342E0AF69691531BC2AB0"/>
          </w:pPr>
          <w:r w:rsidRPr="003F229D">
            <w:rPr>
              <w:rFonts w:eastAsia="Calibri"/>
            </w:rPr>
            <w:t>Prosjekt nr / Sak nr</w:t>
          </w:r>
        </w:p>
      </w:docPartBody>
    </w:docPart>
    <w:docPart>
      <w:docPartPr>
        <w:name w:val="7BEBB01C6AAD430D899B60DA78BD31BD"/>
        <w:category>
          <w:name w:val="General"/>
          <w:gallery w:val="placeholder"/>
        </w:category>
        <w:types>
          <w:type w:val="bbPlcHdr"/>
        </w:types>
        <w:behaviors>
          <w:behavior w:val="content"/>
        </w:behaviors>
        <w:guid w:val="{769A0D68-DA47-4E4F-A306-E6F7B4446D2D}"/>
      </w:docPartPr>
      <w:docPartBody>
        <w:p w:rsidR="00EB01DA" w:rsidRDefault="00C414AA">
          <w:pPr>
            <w:pStyle w:val="7BEBB01C6AAD430D899B60DA78BD31BD"/>
          </w:pPr>
          <w:r w:rsidRPr="00847D99">
            <w:rPr>
              <w:rStyle w:val="PlaceholderText"/>
              <w:rFonts w:eastAsia="Calibri"/>
            </w:rPr>
            <w:t>Choose an item.</w:t>
          </w:r>
        </w:p>
      </w:docPartBody>
    </w:docPart>
    <w:docPart>
      <w:docPartPr>
        <w:name w:val="F68677DE17204714B270AED3ABBCDDA3"/>
        <w:category>
          <w:name w:val="General"/>
          <w:gallery w:val="placeholder"/>
        </w:category>
        <w:types>
          <w:type w:val="bbPlcHdr"/>
        </w:types>
        <w:behaviors>
          <w:behavior w:val="content"/>
        </w:behaviors>
        <w:guid w:val="{8217999F-2CA9-42AF-A149-4AFC8E9470AB}"/>
      </w:docPartPr>
      <w:docPartBody>
        <w:p w:rsidR="00EB01DA" w:rsidRDefault="00C414AA">
          <w:pPr>
            <w:pStyle w:val="F68677DE17204714B270AED3ABBCDDA3"/>
          </w:pPr>
          <w:r w:rsidRPr="00500648">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NTEF">
    <w:altName w:val="Times New Roman"/>
    <w:panose1 w:val="02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AA"/>
    <w:rsid w:val="005D422E"/>
    <w:rsid w:val="00C414AA"/>
    <w:rsid w:val="00D75028"/>
    <w:rsid w:val="00EB01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C68BE7C034B698E9C27C11926E524">
    <w:name w:val="4ADC68BE7C034B698E9C27C11926E524"/>
  </w:style>
  <w:style w:type="paragraph" w:customStyle="1" w:styleId="F626A76B32C7466CB51B79ABC0249A00">
    <w:name w:val="F626A76B32C7466CB51B79ABC0249A00"/>
  </w:style>
  <w:style w:type="paragraph" w:customStyle="1" w:styleId="4A85AFE1E0D54A3BBF89AA221E827379">
    <w:name w:val="4A85AFE1E0D54A3BBF89AA221E827379"/>
  </w:style>
  <w:style w:type="paragraph" w:customStyle="1" w:styleId="198809B8D36C4996A74DFAF1A46EF8B0">
    <w:name w:val="198809B8D36C4996A74DFAF1A46EF8B0"/>
  </w:style>
  <w:style w:type="paragraph" w:customStyle="1" w:styleId="20C94DA0373342E0AF69691531BC2AB0">
    <w:name w:val="20C94DA0373342E0AF69691531BC2AB0"/>
  </w:style>
  <w:style w:type="character" w:styleId="PlaceholderText">
    <w:name w:val="Placeholder Text"/>
    <w:basedOn w:val="DefaultParagraphFont"/>
    <w:uiPriority w:val="99"/>
    <w:semiHidden/>
    <w:rPr>
      <w:color w:val="808080"/>
    </w:rPr>
  </w:style>
  <w:style w:type="paragraph" w:customStyle="1" w:styleId="7BEBB01C6AAD430D899B60DA78BD31BD">
    <w:name w:val="7BEBB01C6AAD430D899B60DA78BD31BD"/>
  </w:style>
  <w:style w:type="paragraph" w:customStyle="1" w:styleId="F68677DE17204714B270AED3ABBCDDA3">
    <w:name w:val="F68677DE17204714B270AED3ABBCD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INTEF Standard">
      <a:dk1>
        <a:sysClr val="windowText" lastClr="000000"/>
      </a:dk1>
      <a:lt1>
        <a:sysClr val="window" lastClr="FFFFFF"/>
      </a:lt1>
      <a:dk2>
        <a:srgbClr val="1F497D"/>
      </a:dk2>
      <a:lt2>
        <a:srgbClr val="A19589"/>
      </a:lt2>
      <a:accent1>
        <a:srgbClr val="A1DEE9"/>
      </a:accent1>
      <a:accent2>
        <a:srgbClr val="00ADEF"/>
      </a:accent2>
      <a:accent3>
        <a:srgbClr val="00447C"/>
      </a:accent3>
      <a:accent4>
        <a:srgbClr val="7AC142"/>
      </a:accent4>
      <a:accent5>
        <a:srgbClr val="00853F"/>
      </a:accent5>
      <a:accent6>
        <a:srgbClr val="E31836"/>
      </a:accent6>
      <a:hlink>
        <a:srgbClr val="0000FF"/>
      </a:hlink>
      <a:folHlink>
        <a:srgbClr val="800080"/>
      </a:folHlink>
    </a:clrScheme>
    <a:fontScheme name="Standar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Map xmlns="http://gremaxey.mvps.org/CustomXML/MappedCCs">
  <ccElement_1230726735 xmlns="http://gremaxey.mvps.org/CustomXML/MappedCCs"/>
</ccMap>
</file>

<file path=customXml/item2.xml><?xml version="1.0" encoding="utf-8"?>
<ccMap xmlns="Prosjektnr">
  <ccElement_Prosjektnr xmlns="Prosjektnr">502000135</ccElement_Prosjektnr>
</ccMap>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C096-584D-40AE-872F-F039DC5DA32E}">
  <ds:schemaRefs>
    <ds:schemaRef ds:uri="http://gremaxey.mvps.org/CustomXML/MappedCCs"/>
  </ds:schemaRefs>
</ds:datastoreItem>
</file>

<file path=customXml/itemProps2.xml><?xml version="1.0" encoding="utf-8"?>
<ds:datastoreItem xmlns:ds="http://schemas.openxmlformats.org/officeDocument/2006/customXml" ds:itemID="{B588D8BE-168C-45F9-81E5-52A7AE270770}">
  <ds:schemaRefs>
    <ds:schemaRef ds:uri="Prosjektnr"/>
  </ds:schemaRefs>
</ds:datastoreItem>
</file>

<file path=customXml/itemProps3.xml><?xml version="1.0" encoding="utf-8"?>
<ds:datastoreItem xmlns:ds="http://schemas.openxmlformats.org/officeDocument/2006/customXml" ds:itemID="{941711BA-9C03-47E3-B7BA-94AFE881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Referat.dotm</Template>
  <TotalTime>258</TotalTime>
  <Pages>6</Pages>
  <Words>1332</Words>
  <Characters>7060</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Evry</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 Wolfgang</dc:creator>
  <cp:lastModifiedBy>Ove Wolfgang</cp:lastModifiedBy>
  <cp:revision>65</cp:revision>
  <cp:lastPrinted>2017-10-12T10:58:00Z</cp:lastPrinted>
  <dcterms:created xsi:type="dcterms:W3CDTF">2017-10-12T09:08:00Z</dcterms:created>
  <dcterms:modified xsi:type="dcterms:W3CDTF">2017-10-13T06:57:00Z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216065819</vt:i4>
  </property>
  <property fmtid="{D5CDD505-2E9C-101B-9397-08002B2CF9AE}" pid="3" name="_NewReviewCycle">
    <vt:lpwstr/>
  </property>
  <property fmtid="{D5CDD505-2E9C-101B-9397-08002B2CF9AE}" pid="4" name="_EmailSubject">
    <vt:lpwstr>Presentasjoner 5. oktober</vt:lpwstr>
  </property>
  <property fmtid="{D5CDD505-2E9C-101B-9397-08002B2CF9AE}" pid="5" name="_AuthorEmail">
    <vt:lpwstr>Ove.Wolfgang@sintef.no</vt:lpwstr>
  </property>
  <property fmtid="{D5CDD505-2E9C-101B-9397-08002B2CF9AE}" pid="6" name="_AuthorEmailDisplayName">
    <vt:lpwstr>Ove Wolfgang</vt:lpwstr>
  </property>
  <property fmtid="{D5CDD505-2E9C-101B-9397-08002B2CF9AE}" pid="7" name="_PreviousAdHocReviewCycleID">
    <vt:i4>216065819</vt:i4>
  </property>
</Properties>
</file>