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8" w:rsidRPr="008936C5" w:rsidRDefault="00482AA1" w:rsidP="0081629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NTNU 19 May 2017,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ephorte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(2017/17073)</w:t>
      </w:r>
    </w:p>
    <w:p w:rsidR="00816298" w:rsidRDefault="00482AA1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976618" w:rsidRDefault="00482AA1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09EE">
        <w:rPr>
          <w:rFonts w:ascii="Times New Roman" w:hAnsi="Times New Roman" w:cs="Times New Roman"/>
          <w:sz w:val="32"/>
          <w:szCs w:val="32"/>
          <w:lang w:val="en-GB"/>
        </w:rPr>
        <w:t>Application form</w:t>
      </w:r>
    </w:p>
    <w:p w:rsidR="00B609EE" w:rsidRPr="00B609EE" w:rsidRDefault="00482AA1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55001" w:rsidRDefault="00482AA1" w:rsidP="00D55001">
      <w:pPr>
        <w:spacing w:line="256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</w:p>
    <w:p w:rsidR="00976618" w:rsidRPr="00B609EE" w:rsidRDefault="00482AA1" w:rsidP="00976618">
      <w:pPr>
        <w:spacing w:line="256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Call for proposals for innovative education for projects with funding from the Rector of up to NOK 250</w:t>
      </w:r>
      <w:r w:rsidR="00572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 xml:space="preserve"> </w:t>
      </w: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000 and duration up to 2 years</w:t>
      </w:r>
    </w:p>
    <w:p w:rsidR="00B609EE" w:rsidRDefault="00482AA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The application form has also been published on</w:t>
      </w:r>
      <w:r w:rsidR="0057243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hyperlink r:id="rId6" w:history="1">
        <w:r w:rsidRPr="000875C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GB" w:eastAsia="nb-NO"/>
          </w:rPr>
          <w:t>https://www.nt</w:t>
        </w:r>
        <w:r w:rsidRPr="000875C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GB" w:eastAsia="nb-NO"/>
          </w:rPr>
          <w:t>n</w:t>
        </w:r>
        <w:r w:rsidRPr="000875C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GB" w:eastAsia="nb-NO"/>
          </w:rPr>
          <w:t>u.no/toppundervisning/utlysning-midler-mai-2017</w:t>
        </w:r>
      </w:hyperlink>
    </w:p>
    <w:p w:rsidR="00D55001" w:rsidRDefault="00482AA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76618" w:rsidRDefault="00482AA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Projects must use pages 2–6 below.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maximum length for the completed form is five A4 pages with font Times New Roman, 12-point, line spacing 1.5 and 2 cm margins. </w:t>
      </w:r>
    </w:p>
    <w:p w:rsidR="0023128A" w:rsidRDefault="00482AA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7E9F" w:rsidRDefault="00482AA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A04C2">
        <w:rPr>
          <w:rFonts w:ascii="Times New Roman" w:hAnsi="Times New Roman" w:cs="Times New Roman"/>
          <w:sz w:val="24"/>
          <w:szCs w:val="24"/>
          <w:lang w:val="en-GB"/>
        </w:rPr>
        <w:t>The following attachments – and no others – must be included with the application: Reference list, budget and action plan w</w:t>
      </w:r>
      <w:r w:rsidRPr="00BA04C2">
        <w:rPr>
          <w:rFonts w:ascii="Times New Roman" w:hAnsi="Times New Roman" w:cs="Times New Roman"/>
          <w:sz w:val="24"/>
          <w:szCs w:val="24"/>
          <w:lang w:val="en-GB"/>
        </w:rPr>
        <w:t xml:space="preserve">ith milestones. </w:t>
      </w:r>
    </w:p>
    <w:p w:rsidR="00D55001" w:rsidRDefault="00482AA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07D11" w:rsidRPr="00305616" w:rsidRDefault="00482AA1" w:rsidP="004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561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Important deadlines: </w:t>
      </w:r>
    </w:p>
    <w:p w:rsidR="00407D11" w:rsidRPr="00BA04C2" w:rsidRDefault="00482AA1" w:rsidP="00407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 September 2017: Proposed deadline for submission of applications to your own faculty. The individual faculty may set a different deadline. </w:t>
      </w:r>
    </w:p>
    <w:p w:rsidR="00B609EE" w:rsidRDefault="00482AA1" w:rsidP="00407D11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29 September 2017: Absolute deadline for faculties to submit a maximum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 applications from their own faculty in order of priority. Applications must be sent via </w:t>
      </w:r>
      <w:proofErr w:type="spellStart"/>
      <w:r w:rsidR="00572436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phorte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(2017/17073) with a copy to kirsti.ramberg@ntnu.no</w:t>
      </w: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B609EE" w:rsidRDefault="00482AA1" w:rsidP="00B609EE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:rsidR="00B609EE" w:rsidRPr="008A7B7C" w:rsidRDefault="00482AA1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bCs/>
          <w:i/>
          <w:iCs/>
          <w:lang w:val="en-GB"/>
        </w:rPr>
        <w:t>1. How does the application address each of the three overarching principles that form the basis for the</w:t>
      </w:r>
      <w:r>
        <w:rPr>
          <w:b/>
          <w:bCs/>
          <w:i/>
          <w:iCs/>
          <w:lang w:val="en-GB"/>
        </w:rPr>
        <w:t xml:space="preserve"> call:</w:t>
      </w:r>
    </w:p>
    <w:p w:rsidR="00B609EE" w:rsidRPr="00B609EE" w:rsidRDefault="00482AA1" w:rsidP="00B609EE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>1 a) What makes the project innovative?</w:t>
      </w:r>
    </w:p>
    <w:p w:rsidR="008A7B7C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>1 b) To what extent will the project involve students in planning and implementation of the project? How will this involvement take place?</w:t>
      </w:r>
    </w:p>
    <w:p w:rsid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1 c) How will the project develop the quality of course(s) and </w:t>
      </w:r>
      <w:r>
        <w:rPr>
          <w:i/>
          <w:iCs/>
          <w:lang w:val="en-GB"/>
        </w:rPr>
        <w:t>programme(s) of study, for example, by improving students' learning outcomes and completion rate?</w:t>
      </w:r>
    </w:p>
    <w:p w:rsidR="008A7B7C" w:rsidRPr="008A7B7C" w:rsidRDefault="00482AA1" w:rsidP="008A7B7C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bCs/>
          <w:i/>
          <w:iCs/>
          <w:lang w:val="en-GB"/>
        </w:rPr>
        <w:t xml:space="preserve">Answer: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</w:p>
    <w:p w:rsidR="00B609EE" w:rsidRPr="008A7B7C" w:rsidRDefault="00482AA1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bCs/>
          <w:i/>
          <w:iCs/>
          <w:lang w:val="en-GB"/>
        </w:rPr>
        <w:t xml:space="preserve">2. Relevance: </w:t>
      </w:r>
    </w:p>
    <w:p w:rsidR="008A7B7C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2 a) What academic and pedagogical needs will form the basis of the application? </w:t>
      </w:r>
      <w:r>
        <w:rPr>
          <w:i/>
          <w:iCs/>
          <w:lang w:val="en-GB"/>
        </w:rPr>
        <w:t xml:space="preserve">How does the project address the academic and teaching-related needs? </w:t>
      </w:r>
    </w:p>
    <w:p w:rsid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2 b) How does the project build on existing research, development work and experience?  </w:t>
      </w:r>
    </w:p>
    <w:p w:rsidR="008A7B7C" w:rsidRPr="008A7B7C" w:rsidRDefault="00482AA1" w:rsidP="008A7B7C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bCs/>
          <w:i/>
          <w:iCs/>
          <w:lang w:val="en-GB"/>
        </w:rPr>
        <w:t xml:space="preserve">Answer: </w:t>
      </w:r>
    </w:p>
    <w:p w:rsidR="008A7B7C" w:rsidRPr="008A7B7C" w:rsidRDefault="00482AA1" w:rsidP="008A7B7C">
      <w:pPr>
        <w:pStyle w:val="Default"/>
        <w:spacing w:line="360" w:lineRule="auto"/>
        <w:rPr>
          <w:i/>
          <w:iCs/>
        </w:rPr>
      </w:pPr>
    </w:p>
    <w:p w:rsidR="00B609EE" w:rsidRPr="008A7B7C" w:rsidRDefault="00482AA1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bCs/>
          <w:i/>
          <w:iCs/>
          <w:lang w:val="en-GB"/>
        </w:rPr>
        <w:t xml:space="preserve">3. Foundation: </w:t>
      </w:r>
    </w:p>
    <w:p w:rsidR="008A7B7C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>3 a) How is the project grounded in the strategies of its own departme</w:t>
      </w:r>
      <w:r>
        <w:rPr>
          <w:i/>
          <w:iCs/>
          <w:lang w:val="en-GB"/>
        </w:rPr>
        <w:t xml:space="preserve">nt and faculty in the area of education?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3 b) How is the project based on continuous and systematic quality work in </w:t>
      </w:r>
      <w:r w:rsidR="00572436">
        <w:rPr>
          <w:i/>
          <w:iCs/>
          <w:lang w:val="en-GB"/>
        </w:rPr>
        <w:t>courses</w:t>
      </w:r>
      <w:r>
        <w:rPr>
          <w:i/>
          <w:iCs/>
          <w:lang w:val="en-GB"/>
        </w:rPr>
        <w:t xml:space="preserve"> and programmes of study? </w:t>
      </w:r>
    </w:p>
    <w:p w:rsidR="00FD00FB" w:rsidRPr="008A7B7C" w:rsidRDefault="00482AA1" w:rsidP="00FD00FB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bCs/>
          <w:i/>
          <w:iCs/>
          <w:lang w:val="en-GB"/>
        </w:rPr>
        <w:t xml:space="preserve">Answer: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</w:p>
    <w:p w:rsidR="00B609EE" w:rsidRPr="008A7B7C" w:rsidRDefault="00482AA1" w:rsidP="008A7B7C">
      <w:pPr>
        <w:pStyle w:val="Default"/>
        <w:spacing w:line="360" w:lineRule="auto"/>
        <w:rPr>
          <w:b/>
          <w:i/>
          <w:iCs/>
        </w:rPr>
      </w:pPr>
      <w:r>
        <w:rPr>
          <w:b/>
          <w:bCs/>
          <w:i/>
          <w:iCs/>
          <w:lang w:val="en-GB"/>
        </w:rPr>
        <w:t xml:space="preserve">4. Realism:  </w:t>
      </w:r>
    </w:p>
    <w:p w:rsid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>4 a) The application must document how the project is feasible: How will the pro</w:t>
      </w:r>
      <w:r>
        <w:rPr>
          <w:i/>
          <w:iCs/>
          <w:lang w:val="en-GB"/>
        </w:rPr>
        <w:t xml:space="preserve">ject ensure achievement of the goal, given the resources, time frame and support infrastructure available?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4 b) How will management at the faculty and department contribute?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>4 c) How can the solutions that the project aims to test be developed further wi</w:t>
      </w:r>
      <w:r>
        <w:rPr>
          <w:i/>
          <w:iCs/>
          <w:lang w:val="en-GB"/>
        </w:rPr>
        <w:t>thin the normal scope of resources after the project period?</w:t>
      </w:r>
    </w:p>
    <w:p w:rsidR="00FD00FB" w:rsidRPr="008A7B7C" w:rsidRDefault="00482AA1" w:rsidP="00FD00FB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bCs/>
          <w:i/>
          <w:iCs/>
          <w:lang w:val="en-GB"/>
        </w:rPr>
        <w:t xml:space="preserve">Answer: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</w:p>
    <w:p w:rsidR="00B609EE" w:rsidRPr="00FD00FB" w:rsidRDefault="00482AA1" w:rsidP="00572436">
      <w:pPr>
        <w:pStyle w:val="Default"/>
        <w:keepNext/>
        <w:spacing w:line="360" w:lineRule="auto"/>
        <w:rPr>
          <w:b/>
          <w:i/>
          <w:iCs/>
        </w:rPr>
      </w:pPr>
      <w:r>
        <w:rPr>
          <w:b/>
          <w:bCs/>
          <w:i/>
          <w:iCs/>
          <w:lang w:val="en-GB"/>
        </w:rPr>
        <w:lastRenderedPageBreak/>
        <w:t>5. Evaluation, sharing and collaboration:</w:t>
      </w:r>
      <w:r>
        <w:rPr>
          <w:iCs/>
          <w:lang w:val="en-GB"/>
        </w:rPr>
        <w:t xml:space="preserve">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5 a) What are the plans for dissemination/publishing/sharing of knowledge and results from the project?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>5 b) How will the results from the pr</w:t>
      </w:r>
      <w:r>
        <w:rPr>
          <w:i/>
          <w:iCs/>
          <w:lang w:val="en-GB"/>
        </w:rPr>
        <w:t xml:space="preserve">oject be analysed and the project be evaluated?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>
        <w:rPr>
          <w:i/>
          <w:iCs/>
          <w:lang w:val="en-GB"/>
        </w:rPr>
        <w:t xml:space="preserve">5 c) What plans have been made for collaboration with relevant parties?  </w:t>
      </w:r>
    </w:p>
    <w:p w:rsidR="00FD00FB" w:rsidRPr="008A7B7C" w:rsidRDefault="00482AA1" w:rsidP="00FD00FB">
      <w:pPr>
        <w:pStyle w:val="Default"/>
        <w:spacing w:line="360" w:lineRule="auto"/>
        <w:rPr>
          <w:b/>
          <w:i/>
          <w:iCs/>
        </w:rPr>
      </w:pPr>
      <w:r w:rsidRPr="008A7B7C">
        <w:rPr>
          <w:b/>
          <w:bCs/>
          <w:i/>
          <w:iCs/>
          <w:lang w:val="en-GB"/>
        </w:rPr>
        <w:t xml:space="preserve">Answer: </w:t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 w:rsidRPr="008A7B7C">
        <w:rPr>
          <w:i/>
          <w:iCs/>
          <w:lang w:val="en-GB"/>
        </w:rPr>
        <w:br w:type="page"/>
      </w:r>
      <w:bookmarkStart w:id="0" w:name="_GoBack"/>
      <w:bookmarkEnd w:id="0"/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 w:rsidRPr="008A7B7C">
        <w:rPr>
          <w:i/>
          <w:iCs/>
          <w:lang w:val="en-GB"/>
        </w:rPr>
        <w:lastRenderedPageBreak/>
        <w:br w:type="page"/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  <w:r w:rsidRPr="008A7B7C">
        <w:rPr>
          <w:i/>
          <w:iCs/>
          <w:lang w:val="en-GB"/>
        </w:rPr>
        <w:lastRenderedPageBreak/>
        <w:br w:type="page"/>
      </w:r>
    </w:p>
    <w:p w:rsidR="00B609EE" w:rsidRPr="008A7B7C" w:rsidRDefault="00482AA1" w:rsidP="008A7B7C">
      <w:pPr>
        <w:pStyle w:val="Default"/>
        <w:spacing w:line="360" w:lineRule="auto"/>
        <w:rPr>
          <w:i/>
          <w:iCs/>
        </w:rPr>
      </w:pPr>
    </w:p>
    <w:p w:rsidR="008A7B7C" w:rsidRPr="008A7B7C" w:rsidRDefault="00482AA1">
      <w:pPr>
        <w:pStyle w:val="Default"/>
        <w:spacing w:line="360" w:lineRule="auto"/>
        <w:rPr>
          <w:i/>
          <w:iCs/>
        </w:rPr>
      </w:pPr>
    </w:p>
    <w:sectPr w:rsidR="008A7B7C" w:rsidRPr="008A7B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A1" w:rsidRDefault="00482AA1">
      <w:pPr>
        <w:spacing w:after="0" w:line="240" w:lineRule="auto"/>
      </w:pPr>
      <w:r>
        <w:separator/>
      </w:r>
    </w:p>
  </w:endnote>
  <w:endnote w:type="continuationSeparator" w:id="0">
    <w:p w:rsidR="00482AA1" w:rsidRDefault="004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621300"/>
      <w:docPartObj>
        <w:docPartGallery w:val="Page Numbers (Bottom of Page)"/>
        <w:docPartUnique/>
      </w:docPartObj>
    </w:sdtPr>
    <w:sdtEndPr/>
    <w:sdtContent>
      <w:p w:rsidR="008A7B7C" w:rsidRDefault="00482A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C61">
          <w:rPr>
            <w:noProof/>
          </w:rPr>
          <w:t>6</w:t>
        </w:r>
        <w:r>
          <w:fldChar w:fldCharType="end"/>
        </w:r>
      </w:p>
    </w:sdtContent>
  </w:sdt>
  <w:p w:rsidR="008A7B7C" w:rsidRDefault="0048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A1" w:rsidRDefault="00482AA1">
      <w:pPr>
        <w:spacing w:after="0" w:line="240" w:lineRule="auto"/>
      </w:pPr>
      <w:r>
        <w:separator/>
      </w:r>
    </w:p>
  </w:footnote>
  <w:footnote w:type="continuationSeparator" w:id="0">
    <w:p w:rsidR="00482AA1" w:rsidRDefault="0048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36"/>
    <w:rsid w:val="002D3C61"/>
    <w:rsid w:val="00482AA1"/>
    <w:rsid w:val="005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7333"/>
  <w15:docId w15:val="{36226C94-45E7-4D13-A501-152652F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61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9EE"/>
    <w:rPr>
      <w:vertAlign w:val="superscript"/>
    </w:rPr>
  </w:style>
  <w:style w:type="paragraph" w:customStyle="1" w:styleId="Default">
    <w:name w:val="Default"/>
    <w:rsid w:val="00B6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0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EE"/>
  </w:style>
  <w:style w:type="paragraph" w:styleId="Footer">
    <w:name w:val="footer"/>
    <w:basedOn w:val="Normal"/>
    <w:link w:val="FooterChar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EE"/>
  </w:style>
  <w:style w:type="character" w:styleId="Hyperlink">
    <w:name w:val="Hyperlink"/>
    <w:basedOn w:val="DefaultParagraphFont"/>
    <w:uiPriority w:val="99"/>
    <w:unhideWhenUsed/>
    <w:rsid w:val="00D550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tnu.no/toppundervisning/utlysning-midler-mai-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Rye Ramberg</dc:creator>
  <cp:lastModifiedBy>Margaret Forbes</cp:lastModifiedBy>
  <cp:revision>3</cp:revision>
  <dcterms:created xsi:type="dcterms:W3CDTF">2017-05-19T10:20:00Z</dcterms:created>
  <dcterms:modified xsi:type="dcterms:W3CDTF">2017-05-25T19:14:00Z</dcterms:modified>
</cp:coreProperties>
</file>