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6A" w:rsidRPr="00B73985" w:rsidRDefault="006B736A" w:rsidP="006B736A">
      <w:pPr>
        <w:outlineLvl w:val="0"/>
        <w:rPr>
          <w:b/>
          <w:lang w:val="nb-NO"/>
        </w:rPr>
      </w:pPr>
      <w:r w:rsidRPr="00B73985">
        <w:rPr>
          <w:b/>
          <w:lang w:val="nb-NO"/>
        </w:rPr>
        <w:t>SENSORVEILEDNING FOR SKRIFTLIG EKSAMEN</w:t>
      </w:r>
    </w:p>
    <w:p w:rsidR="006B736A" w:rsidRPr="00B73985" w:rsidRDefault="006B736A" w:rsidP="006B736A">
      <w:pPr>
        <w:rPr>
          <w:b/>
          <w:lang w:val="nb-NO"/>
        </w:rPr>
      </w:pPr>
      <w:r w:rsidRPr="00B73985">
        <w:rPr>
          <w:b/>
          <w:lang w:val="nb-NO"/>
        </w:rPr>
        <w:t xml:space="preserve">POL 1000: INNFØRING I STATSVITENSKAP: INTERNASJONAL </w:t>
      </w:r>
      <w:r w:rsidR="0026559F">
        <w:rPr>
          <w:b/>
          <w:lang w:val="nb-NO"/>
        </w:rPr>
        <w:t>OG KOMPARATIV POLITIKK, VÅR 2019</w:t>
      </w:r>
    </w:p>
    <w:p w:rsidR="006B736A" w:rsidRPr="00B73985" w:rsidRDefault="006B736A" w:rsidP="006B736A">
      <w:pPr>
        <w:rPr>
          <w:b/>
          <w:lang w:val="nb-NO"/>
        </w:rPr>
      </w:pPr>
    </w:p>
    <w:p w:rsidR="006B736A" w:rsidRPr="00B73985" w:rsidRDefault="0026559F" w:rsidP="006B736A">
      <w:pPr>
        <w:rPr>
          <w:lang w:val="nb-NO"/>
        </w:rPr>
      </w:pPr>
      <w:r>
        <w:rPr>
          <w:lang w:val="nb-NO"/>
        </w:rPr>
        <w:t>Professor</w:t>
      </w:r>
      <w:r w:rsidR="006B736A" w:rsidRPr="00B73985">
        <w:rPr>
          <w:lang w:val="nb-NO"/>
        </w:rPr>
        <w:t xml:space="preserve"> Gunnar Fermann (ansvarlig faglærer)</w:t>
      </w:r>
    </w:p>
    <w:p w:rsidR="006B736A" w:rsidRPr="00B73985" w:rsidRDefault="006B736A" w:rsidP="006B736A">
      <w:pPr>
        <w:outlineLvl w:val="0"/>
        <w:rPr>
          <w:lang w:val="de-DE"/>
        </w:rPr>
      </w:pPr>
      <w:r w:rsidRPr="00B73985">
        <w:rPr>
          <w:lang w:val="de-DE"/>
        </w:rPr>
        <w:t xml:space="preserve">E-post: </w:t>
      </w:r>
      <w:hyperlink r:id="rId7" w:history="1">
        <w:r w:rsidRPr="00B73985">
          <w:rPr>
            <w:rStyle w:val="Hyperlink"/>
            <w:lang w:val="de-DE"/>
          </w:rPr>
          <w:t>gunnar.fermann@svt.ntnu.no</w:t>
        </w:r>
      </w:hyperlink>
    </w:p>
    <w:p w:rsidR="006B736A" w:rsidRPr="00B73985" w:rsidRDefault="006B736A" w:rsidP="006B736A">
      <w:pPr>
        <w:outlineLvl w:val="0"/>
        <w:rPr>
          <w:lang w:val="nb-NO"/>
        </w:rPr>
      </w:pPr>
      <w:r w:rsidRPr="00B73985">
        <w:rPr>
          <w:lang w:val="nb-NO"/>
        </w:rPr>
        <w:t>Tlf.: 73590799/73528234</w:t>
      </w:r>
    </w:p>
    <w:p w:rsidR="006B736A" w:rsidRPr="003F3963" w:rsidRDefault="0026559F" w:rsidP="006B736A">
      <w:pPr>
        <w:rPr>
          <w:color w:val="FF0000"/>
          <w:lang w:val="nb-NO"/>
        </w:rPr>
      </w:pPr>
      <w:r w:rsidRPr="003F3963">
        <w:rPr>
          <w:color w:val="FF0000"/>
          <w:lang w:val="nb-NO"/>
        </w:rPr>
        <w:t>Førsteamanuensis Jostein Vik ….</w:t>
      </w:r>
    </w:p>
    <w:p w:rsidR="006B736A" w:rsidRPr="00B73985" w:rsidRDefault="006B736A" w:rsidP="006B736A">
      <w:pPr>
        <w:rPr>
          <w:lang w:val="nb-NO"/>
        </w:rPr>
      </w:pPr>
    </w:p>
    <w:p w:rsidR="006B736A" w:rsidRPr="00B73985" w:rsidRDefault="006B736A" w:rsidP="006B736A">
      <w:pPr>
        <w:rPr>
          <w:b/>
          <w:lang w:val="nb-NO"/>
        </w:rPr>
      </w:pPr>
    </w:p>
    <w:p w:rsidR="006B736A" w:rsidRPr="00B73985" w:rsidRDefault="006B736A" w:rsidP="006B736A">
      <w:pPr>
        <w:outlineLvl w:val="0"/>
      </w:pPr>
      <w:proofErr w:type="spellStart"/>
      <w:r w:rsidRPr="00B73985">
        <w:rPr>
          <w:b/>
        </w:rPr>
        <w:t>Generelt</w:t>
      </w:r>
      <w:proofErr w:type="spellEnd"/>
    </w:p>
    <w:p w:rsidR="006B736A" w:rsidRPr="00B73985" w:rsidRDefault="006B736A" w:rsidP="006B736A"/>
    <w:p w:rsidR="006B736A" w:rsidRPr="00B73985" w:rsidRDefault="006B736A" w:rsidP="006B736A">
      <w:pPr>
        <w:numPr>
          <w:ilvl w:val="0"/>
          <w:numId w:val="1"/>
        </w:numPr>
        <w:rPr>
          <w:lang w:val="nb-NO"/>
        </w:rPr>
      </w:pPr>
      <w:r w:rsidRPr="00B73985">
        <w:rPr>
          <w:lang w:val="nb-NO"/>
        </w:rPr>
        <w:t>Studentene skal besvare fire oppgaver (to i internasjonal politikk og to i komparativ p</w:t>
      </w:r>
      <w:r w:rsidR="0026559F">
        <w:rPr>
          <w:lang w:val="nb-NO"/>
        </w:rPr>
        <w:t>olitikk) innenfor rammen av fem</w:t>
      </w:r>
      <w:r w:rsidRPr="00B73985">
        <w:rPr>
          <w:lang w:val="nb-NO"/>
        </w:rPr>
        <w:t xml:space="preserve"> timer. Dette gir i gjennomsnitt én time </w:t>
      </w:r>
      <w:r w:rsidR="0026559F">
        <w:rPr>
          <w:lang w:val="nb-NO"/>
        </w:rPr>
        <w:t xml:space="preserve">og et kvarter </w:t>
      </w:r>
      <w:r w:rsidRPr="00B73985">
        <w:rPr>
          <w:lang w:val="nb-NO"/>
        </w:rPr>
        <w:t>per oppgave. Dette må tas i betraktning ved karakterutmåling.</w:t>
      </w:r>
    </w:p>
    <w:p w:rsidR="006B736A" w:rsidRPr="00B73985" w:rsidRDefault="006B736A" w:rsidP="006B736A">
      <w:pPr>
        <w:numPr>
          <w:ilvl w:val="0"/>
          <w:numId w:val="1"/>
        </w:numPr>
        <w:rPr>
          <w:lang w:val="nb-NO"/>
        </w:rPr>
      </w:pPr>
      <w:r w:rsidRPr="00B73985">
        <w:rPr>
          <w:lang w:val="nb-NO"/>
        </w:rPr>
        <w:t xml:space="preserve">Fra 1997 har gjennomsnittskarakteren i kurset (POL 1000/POL 105) </w:t>
      </w:r>
      <w:proofErr w:type="gramStart"/>
      <w:r w:rsidRPr="00B73985">
        <w:rPr>
          <w:lang w:val="nb-NO"/>
        </w:rPr>
        <w:t>vært ”C</w:t>
      </w:r>
      <w:proofErr w:type="gramEnd"/>
      <w:r w:rsidRPr="00B73985">
        <w:rPr>
          <w:lang w:val="nb-NO"/>
        </w:rPr>
        <w:t>”.</w:t>
      </w:r>
    </w:p>
    <w:p w:rsidR="006B736A" w:rsidRPr="00B73985" w:rsidRDefault="006B736A" w:rsidP="006B736A">
      <w:pPr>
        <w:numPr>
          <w:ilvl w:val="0"/>
          <w:numId w:val="1"/>
        </w:numPr>
      </w:pPr>
      <w:r w:rsidRPr="00B73985">
        <w:rPr>
          <w:lang w:val="nb-NO"/>
        </w:rPr>
        <w:t>Samlet karakter på skriftlig eksamen resulterer som et skjønnsmessig gjennomsnitt av del-karakterene på de fire besvarelsene. Del-resultatene veies likt.</w:t>
      </w:r>
    </w:p>
    <w:p w:rsidR="006B736A" w:rsidRPr="00B73985" w:rsidRDefault="006B736A" w:rsidP="006B736A">
      <w:pPr>
        <w:numPr>
          <w:ilvl w:val="0"/>
          <w:numId w:val="1"/>
        </w:numPr>
      </w:pPr>
      <w:r w:rsidRPr="00B73985">
        <w:rPr>
          <w:lang w:val="nb-NO"/>
        </w:rPr>
        <w:t xml:space="preserve">De oppgavespesifikke sensorveiledningene nedenfor er nettopp veiledende og skal ikke stå i veien for å belønne alternative besvarelser så lenge de innfrir kravet til relevans og demonstrerer faglig innsikt. </w:t>
      </w:r>
      <w:r w:rsidRPr="00B73985">
        <w:rPr>
          <w:i/>
          <w:lang w:val="nb-NO"/>
        </w:rPr>
        <w:t xml:space="preserve">De oppgavespesifikke sensorveiledningene skal </w:t>
      </w:r>
      <w:proofErr w:type="spellStart"/>
      <w:r w:rsidRPr="00B73985">
        <w:rPr>
          <w:i/>
          <w:lang w:val="nb-NO"/>
        </w:rPr>
        <w:t>mao</w:t>
      </w:r>
      <w:proofErr w:type="spellEnd"/>
      <w:r w:rsidRPr="00B73985">
        <w:rPr>
          <w:i/>
          <w:lang w:val="nb-NO"/>
        </w:rPr>
        <w:t xml:space="preserve">. ikke oppfattes som autoriserte oppskrifter for hvordan en god besvarelse nødvendigvis må være disponert. </w:t>
      </w:r>
      <w:r w:rsidRPr="00B73985">
        <w:rPr>
          <w:i/>
        </w:rPr>
        <w:t xml:space="preserve">Ingen </w:t>
      </w:r>
      <w:proofErr w:type="spellStart"/>
      <w:r w:rsidRPr="00B73985">
        <w:rPr>
          <w:i/>
        </w:rPr>
        <w:t>sensorveiledning</w:t>
      </w:r>
      <w:proofErr w:type="spellEnd"/>
      <w:r w:rsidRPr="00B73985">
        <w:rPr>
          <w:i/>
        </w:rPr>
        <w:t xml:space="preserve"> </w:t>
      </w:r>
      <w:proofErr w:type="spellStart"/>
      <w:r w:rsidRPr="00B73985">
        <w:rPr>
          <w:i/>
        </w:rPr>
        <w:t>kan</w:t>
      </w:r>
      <w:proofErr w:type="spellEnd"/>
      <w:r w:rsidRPr="00B73985">
        <w:rPr>
          <w:i/>
        </w:rPr>
        <w:t xml:space="preserve"> </w:t>
      </w:r>
      <w:proofErr w:type="spellStart"/>
      <w:r w:rsidRPr="00B73985">
        <w:rPr>
          <w:i/>
        </w:rPr>
        <w:t>erstatte</w:t>
      </w:r>
      <w:proofErr w:type="spellEnd"/>
      <w:r w:rsidRPr="00B73985">
        <w:rPr>
          <w:i/>
        </w:rPr>
        <w:t xml:space="preserve"> sensors </w:t>
      </w:r>
      <w:proofErr w:type="spellStart"/>
      <w:r w:rsidRPr="00B73985">
        <w:rPr>
          <w:i/>
        </w:rPr>
        <w:t>gode</w:t>
      </w:r>
      <w:proofErr w:type="spellEnd"/>
      <w:r w:rsidRPr="00B73985">
        <w:rPr>
          <w:i/>
        </w:rPr>
        <w:t xml:space="preserve"> </w:t>
      </w:r>
      <w:proofErr w:type="spellStart"/>
      <w:r w:rsidRPr="00B73985">
        <w:rPr>
          <w:i/>
        </w:rPr>
        <w:t>faglige</w:t>
      </w:r>
      <w:proofErr w:type="spellEnd"/>
      <w:r w:rsidRPr="00B73985">
        <w:rPr>
          <w:i/>
        </w:rPr>
        <w:t xml:space="preserve"> </w:t>
      </w:r>
      <w:proofErr w:type="spellStart"/>
      <w:r w:rsidRPr="00B73985">
        <w:rPr>
          <w:i/>
        </w:rPr>
        <w:t>skjønn</w:t>
      </w:r>
      <w:proofErr w:type="spellEnd"/>
      <w:r w:rsidRPr="00B73985">
        <w:rPr>
          <w:i/>
        </w:rPr>
        <w:t>.</w:t>
      </w:r>
    </w:p>
    <w:p w:rsidR="006B736A" w:rsidRPr="00B73985" w:rsidRDefault="006B736A" w:rsidP="006B736A"/>
    <w:p w:rsidR="006B736A" w:rsidRDefault="006B736A" w:rsidP="006B736A"/>
    <w:p w:rsidR="003F3963" w:rsidRDefault="003F3963" w:rsidP="006B736A"/>
    <w:p w:rsidR="003F3963" w:rsidRDefault="003F3963" w:rsidP="006B736A"/>
    <w:p w:rsidR="003F3963" w:rsidRPr="00B73985" w:rsidRDefault="003F3963" w:rsidP="006B736A"/>
    <w:p w:rsidR="006B736A" w:rsidRPr="00B73985" w:rsidRDefault="006B736A" w:rsidP="006B736A">
      <w:pPr>
        <w:rPr>
          <w:b/>
        </w:rPr>
      </w:pPr>
    </w:p>
    <w:p w:rsidR="006B736A" w:rsidRPr="00B73985" w:rsidRDefault="006B736A" w:rsidP="006B736A">
      <w:pPr>
        <w:outlineLvl w:val="0"/>
        <w:rPr>
          <w:b/>
          <w:lang w:val="nb-NO"/>
        </w:rPr>
      </w:pPr>
      <w:r w:rsidRPr="00B73985">
        <w:rPr>
          <w:b/>
          <w:lang w:val="nb-NO"/>
        </w:rPr>
        <w:t>EKSAMENSOPPGAVER I POL 1000, VÅR 201</w:t>
      </w:r>
      <w:r w:rsidR="00084BAA">
        <w:rPr>
          <w:b/>
          <w:lang w:val="nb-NO"/>
        </w:rPr>
        <w:t>9</w:t>
      </w:r>
    </w:p>
    <w:p w:rsidR="006B736A" w:rsidRPr="00B73985" w:rsidRDefault="006B736A" w:rsidP="006B736A">
      <w:pPr>
        <w:rPr>
          <w:lang w:val="nb-NO"/>
        </w:rPr>
      </w:pPr>
    </w:p>
    <w:p w:rsidR="006B736A" w:rsidRPr="00B73985" w:rsidRDefault="006B736A" w:rsidP="006B736A">
      <w:pPr>
        <w:outlineLvl w:val="0"/>
        <w:rPr>
          <w:lang w:val="nb-NO"/>
        </w:rPr>
      </w:pPr>
      <w:r w:rsidRPr="00B73985">
        <w:rPr>
          <w:lang w:val="nb-NO"/>
        </w:rPr>
        <w:t>Besvar samtlige oppgaver fra internasjonal politikk og komparativ politikk.</w:t>
      </w:r>
    </w:p>
    <w:p w:rsidR="006B736A" w:rsidRPr="00B73985" w:rsidRDefault="006B736A" w:rsidP="006B736A">
      <w:pPr>
        <w:rPr>
          <w:lang w:val="nb-NO"/>
        </w:rPr>
      </w:pPr>
    </w:p>
    <w:p w:rsidR="006B736A" w:rsidRPr="00B73985" w:rsidRDefault="006B736A" w:rsidP="006B736A">
      <w:pPr>
        <w:outlineLvl w:val="0"/>
        <w:rPr>
          <w:b/>
          <w:lang w:val="nb-NO"/>
        </w:rPr>
      </w:pPr>
    </w:p>
    <w:p w:rsidR="006B736A" w:rsidRPr="00B73985" w:rsidRDefault="006B736A" w:rsidP="006B736A">
      <w:pPr>
        <w:outlineLvl w:val="0"/>
        <w:rPr>
          <w:b/>
          <w:lang w:val="nb-NO"/>
        </w:rPr>
      </w:pPr>
      <w:r w:rsidRPr="00B73985">
        <w:rPr>
          <w:b/>
          <w:lang w:val="nb-NO"/>
        </w:rPr>
        <w:t>Internasjonal politikk</w:t>
      </w:r>
    </w:p>
    <w:p w:rsidR="006B736A" w:rsidRPr="00B73985" w:rsidRDefault="006B736A" w:rsidP="006B736A">
      <w:pPr>
        <w:pStyle w:val="NewTimesRoman11pt"/>
        <w:rPr>
          <w:sz w:val="24"/>
          <w:szCs w:val="24"/>
          <w:lang w:val="nb-NO"/>
        </w:rPr>
      </w:pPr>
    </w:p>
    <w:p w:rsidR="006B736A" w:rsidRPr="00B73985" w:rsidRDefault="006B736A" w:rsidP="006B736A">
      <w:pPr>
        <w:pStyle w:val="NewTimesRoman11pt"/>
        <w:outlineLvl w:val="0"/>
        <w:rPr>
          <w:b/>
          <w:i/>
          <w:sz w:val="24"/>
          <w:szCs w:val="24"/>
          <w:lang w:val="nb-NO"/>
        </w:rPr>
      </w:pPr>
      <w:r w:rsidRPr="00B73985">
        <w:rPr>
          <w:b/>
          <w:i/>
          <w:sz w:val="24"/>
          <w:szCs w:val="24"/>
          <w:lang w:val="nb-NO"/>
        </w:rPr>
        <w:t>Oppgave 1</w:t>
      </w:r>
    </w:p>
    <w:p w:rsidR="006B736A" w:rsidRPr="00B73985" w:rsidRDefault="006B736A" w:rsidP="006B736A">
      <w:pPr>
        <w:pStyle w:val="NewTimesRoman11pt"/>
        <w:rPr>
          <w:sz w:val="24"/>
          <w:szCs w:val="24"/>
          <w:lang w:val="nb-NO"/>
        </w:rPr>
      </w:pPr>
    </w:p>
    <w:p w:rsidR="006B736A" w:rsidRPr="00B73985" w:rsidRDefault="006B736A" w:rsidP="006B736A">
      <w:pPr>
        <w:rPr>
          <w:lang w:val="nb-NO"/>
        </w:rPr>
      </w:pPr>
      <w:r w:rsidRPr="00B73985">
        <w:rPr>
          <w:lang w:val="nb-NO"/>
        </w:rPr>
        <w:t xml:space="preserve">Hva </w:t>
      </w:r>
      <w:proofErr w:type="gramStart"/>
      <w:r w:rsidRPr="00B73985">
        <w:rPr>
          <w:lang w:val="nb-NO"/>
        </w:rPr>
        <w:t>er ”utenrikspolitikk</w:t>
      </w:r>
      <w:proofErr w:type="gramEnd"/>
      <w:r w:rsidRPr="00B73985">
        <w:rPr>
          <w:lang w:val="nb-NO"/>
        </w:rPr>
        <w:t xml:space="preserve">” (definer) og hva skiller studiet av ”utenrikspolitikk fra studiet av ”internasjonal politikk”? Hva legger vi i begrepet «utenrikspolitisk handlingsrom», og hvilke oppgaver har den utenrikspolitiske ledelse i så måte? Redegjør for utenrikspolitiske målsettinger og virkemidler. Til slutt: Hvilke teoretiske tankemåter gjenspeiler ulike utenrikspolitiske målsettinger? </w:t>
      </w:r>
    </w:p>
    <w:p w:rsidR="006B736A" w:rsidRPr="00B73985" w:rsidRDefault="006B736A" w:rsidP="006B736A">
      <w:pPr>
        <w:rPr>
          <w:lang w:val="nb-NO"/>
        </w:rPr>
      </w:pPr>
    </w:p>
    <w:p w:rsidR="006B736A" w:rsidRPr="00B73985" w:rsidRDefault="006B736A" w:rsidP="006B736A">
      <w:pPr>
        <w:rPr>
          <w:lang w:val="nb-NO"/>
        </w:rPr>
      </w:pPr>
      <w:r w:rsidRPr="00B73985">
        <w:rPr>
          <w:lang w:val="nb-NO"/>
        </w:rPr>
        <w:t xml:space="preserve">Kva </w:t>
      </w:r>
      <w:proofErr w:type="gramStart"/>
      <w:r w:rsidRPr="00B73985">
        <w:rPr>
          <w:lang w:val="nb-NO"/>
        </w:rPr>
        <w:t>er ”</w:t>
      </w:r>
      <w:proofErr w:type="spellStart"/>
      <w:r w:rsidRPr="00B73985">
        <w:rPr>
          <w:lang w:val="nb-NO"/>
        </w:rPr>
        <w:t>utanrikspolitikk</w:t>
      </w:r>
      <w:proofErr w:type="spellEnd"/>
      <w:proofErr w:type="gramEnd"/>
      <w:r w:rsidRPr="00B73985">
        <w:rPr>
          <w:lang w:val="nb-NO"/>
        </w:rPr>
        <w:t xml:space="preserve">” og kva </w:t>
      </w:r>
      <w:proofErr w:type="spellStart"/>
      <w:r w:rsidRPr="00B73985">
        <w:rPr>
          <w:lang w:val="nb-NO"/>
        </w:rPr>
        <w:t>skil</w:t>
      </w:r>
      <w:proofErr w:type="spellEnd"/>
      <w:r w:rsidRPr="00B73985">
        <w:rPr>
          <w:lang w:val="nb-NO"/>
        </w:rPr>
        <w:t xml:space="preserve"> studiet av ”</w:t>
      </w:r>
      <w:proofErr w:type="spellStart"/>
      <w:r w:rsidRPr="00B73985">
        <w:rPr>
          <w:lang w:val="nb-NO"/>
        </w:rPr>
        <w:t>utanrikspolitikk</w:t>
      </w:r>
      <w:proofErr w:type="spellEnd"/>
      <w:r w:rsidRPr="00B73985">
        <w:rPr>
          <w:lang w:val="nb-NO"/>
        </w:rPr>
        <w:t xml:space="preserve"> </w:t>
      </w:r>
      <w:proofErr w:type="spellStart"/>
      <w:r w:rsidRPr="00B73985">
        <w:rPr>
          <w:lang w:val="nb-NO"/>
        </w:rPr>
        <w:t>frå</w:t>
      </w:r>
      <w:proofErr w:type="spellEnd"/>
      <w:r w:rsidRPr="00B73985">
        <w:rPr>
          <w:lang w:val="nb-NO"/>
        </w:rPr>
        <w:t xml:space="preserve"> studiet av ”</w:t>
      </w:r>
      <w:proofErr w:type="spellStart"/>
      <w:r w:rsidRPr="00B73985">
        <w:rPr>
          <w:lang w:val="nb-NO"/>
        </w:rPr>
        <w:t>mellomstatlege</w:t>
      </w:r>
      <w:proofErr w:type="spellEnd"/>
      <w:r w:rsidRPr="00B73985">
        <w:rPr>
          <w:lang w:val="nb-NO"/>
        </w:rPr>
        <w:t xml:space="preserve"> politikk”? Kva legg vi i omgrepet «</w:t>
      </w:r>
      <w:proofErr w:type="spellStart"/>
      <w:r w:rsidRPr="00B73985">
        <w:rPr>
          <w:lang w:val="nb-NO"/>
        </w:rPr>
        <w:t>utanrikspolitisk</w:t>
      </w:r>
      <w:proofErr w:type="spellEnd"/>
      <w:r w:rsidRPr="00B73985">
        <w:rPr>
          <w:lang w:val="nb-NO"/>
        </w:rPr>
        <w:t xml:space="preserve"> handlingsrom», og kva slags </w:t>
      </w:r>
      <w:proofErr w:type="spellStart"/>
      <w:r w:rsidRPr="00B73985">
        <w:rPr>
          <w:lang w:val="nb-NO"/>
        </w:rPr>
        <w:t>oppgåver</w:t>
      </w:r>
      <w:proofErr w:type="spellEnd"/>
      <w:r w:rsidRPr="00B73985">
        <w:rPr>
          <w:lang w:val="nb-NO"/>
        </w:rPr>
        <w:t xml:space="preserve"> har den </w:t>
      </w:r>
      <w:proofErr w:type="spellStart"/>
      <w:r w:rsidRPr="00B73985">
        <w:rPr>
          <w:lang w:val="nb-NO"/>
        </w:rPr>
        <w:t>utanrikspolitiske</w:t>
      </w:r>
      <w:proofErr w:type="spellEnd"/>
      <w:r w:rsidRPr="00B73985">
        <w:rPr>
          <w:lang w:val="nb-NO"/>
        </w:rPr>
        <w:t xml:space="preserve"> ledelse i så måte? Redegjær for </w:t>
      </w:r>
      <w:proofErr w:type="spellStart"/>
      <w:r w:rsidRPr="00B73985">
        <w:rPr>
          <w:lang w:val="nb-NO"/>
        </w:rPr>
        <w:t>utanrikspolitiske</w:t>
      </w:r>
      <w:proofErr w:type="spellEnd"/>
      <w:r w:rsidRPr="00B73985">
        <w:rPr>
          <w:lang w:val="nb-NO"/>
        </w:rPr>
        <w:t xml:space="preserve"> </w:t>
      </w:r>
      <w:proofErr w:type="spellStart"/>
      <w:r w:rsidRPr="00B73985">
        <w:rPr>
          <w:lang w:val="nb-NO"/>
        </w:rPr>
        <w:t>målsettingar</w:t>
      </w:r>
      <w:proofErr w:type="spellEnd"/>
      <w:r w:rsidRPr="00B73985">
        <w:rPr>
          <w:lang w:val="nb-NO"/>
        </w:rPr>
        <w:t xml:space="preserve"> og virkemiddel. Til slutt: Hvilke teoretiske </w:t>
      </w:r>
      <w:proofErr w:type="spellStart"/>
      <w:r w:rsidRPr="00B73985">
        <w:rPr>
          <w:lang w:val="nb-NO"/>
        </w:rPr>
        <w:t>tankemåtar</w:t>
      </w:r>
      <w:proofErr w:type="spellEnd"/>
      <w:r w:rsidRPr="00B73985">
        <w:rPr>
          <w:lang w:val="nb-NO"/>
        </w:rPr>
        <w:t xml:space="preserve"> </w:t>
      </w:r>
      <w:proofErr w:type="spellStart"/>
      <w:r w:rsidRPr="00B73985">
        <w:rPr>
          <w:lang w:val="nb-NO"/>
        </w:rPr>
        <w:t>gjenspeilar</w:t>
      </w:r>
      <w:proofErr w:type="spellEnd"/>
      <w:r w:rsidRPr="00B73985">
        <w:rPr>
          <w:lang w:val="nb-NO"/>
        </w:rPr>
        <w:t xml:space="preserve"> ulike </w:t>
      </w:r>
      <w:proofErr w:type="spellStart"/>
      <w:r w:rsidRPr="00B73985">
        <w:rPr>
          <w:lang w:val="nb-NO"/>
        </w:rPr>
        <w:t>utanrikspolitiske</w:t>
      </w:r>
      <w:proofErr w:type="spellEnd"/>
      <w:r w:rsidRPr="00B73985">
        <w:rPr>
          <w:lang w:val="nb-NO"/>
        </w:rPr>
        <w:t xml:space="preserve"> </w:t>
      </w:r>
      <w:proofErr w:type="spellStart"/>
      <w:r w:rsidRPr="00B73985">
        <w:rPr>
          <w:lang w:val="nb-NO"/>
        </w:rPr>
        <w:t>målsettingar</w:t>
      </w:r>
      <w:proofErr w:type="spellEnd"/>
      <w:r w:rsidRPr="00B73985">
        <w:rPr>
          <w:lang w:val="nb-NO"/>
        </w:rPr>
        <w:t xml:space="preserve">? </w:t>
      </w:r>
    </w:p>
    <w:p w:rsidR="006B736A" w:rsidRPr="00B73985" w:rsidRDefault="006B736A" w:rsidP="006B736A">
      <w:pPr>
        <w:rPr>
          <w:lang w:val="nb-NO"/>
        </w:rPr>
      </w:pPr>
    </w:p>
    <w:p w:rsidR="006B736A" w:rsidRPr="00B73985" w:rsidRDefault="00652F9A" w:rsidP="00652F9A">
      <w:pPr>
        <w:rPr>
          <w:lang w:val="en-GB"/>
        </w:rPr>
      </w:pPr>
      <w:r w:rsidRPr="00B73985">
        <w:rPr>
          <w:lang w:val="en-GB"/>
        </w:rPr>
        <w:lastRenderedPageBreak/>
        <w:t>Define «foreign policy». What distinguishes the study of foreign policy from the study of International Relations/International Politics? What is meant by “scope for foreign policy action”, and what responsibilities have the foreign policymaking leadership in this regard? Account for foreign policy interests/goals and foreign policy means/instruments. Finally, which theoretical approaches are reflected in the different foreign policy interests/goals?</w:t>
      </w:r>
    </w:p>
    <w:p w:rsidR="00652F9A" w:rsidRPr="00B73985" w:rsidRDefault="00652F9A" w:rsidP="006B736A">
      <w:pPr>
        <w:rPr>
          <w:lang w:val="en-GB"/>
        </w:rPr>
      </w:pPr>
    </w:p>
    <w:p w:rsidR="00652F9A" w:rsidRPr="00B73985" w:rsidRDefault="00652F9A" w:rsidP="006B736A">
      <w:pPr>
        <w:rPr>
          <w:lang w:val="en-GB"/>
        </w:rPr>
      </w:pPr>
    </w:p>
    <w:p w:rsidR="006B736A" w:rsidRPr="00B73985" w:rsidRDefault="006B736A" w:rsidP="006B736A">
      <w:pPr>
        <w:rPr>
          <w:lang w:val="nb-NO"/>
        </w:rPr>
      </w:pPr>
      <w:r w:rsidRPr="00B73985">
        <w:rPr>
          <w:lang w:val="nb-NO"/>
        </w:rPr>
        <w:t xml:space="preserve">Utenrikspolitikken (UP) er rettet inn mot å ivareta statens interesser vis-á-vis de </w:t>
      </w:r>
      <w:proofErr w:type="spellStart"/>
      <w:r w:rsidRPr="00B73985">
        <w:rPr>
          <w:lang w:val="nb-NO"/>
        </w:rPr>
        <w:t>inter</w:t>
      </w:r>
      <w:proofErr w:type="spellEnd"/>
      <w:r w:rsidRPr="00B73985">
        <w:rPr>
          <w:lang w:val="nb-NO"/>
        </w:rPr>
        <w:t xml:space="preserve">-nasjonale omgivelsene. Dette er en minimumsdefinisjon av UP. En mer </w:t>
      </w:r>
      <w:proofErr w:type="spellStart"/>
      <w:r w:rsidRPr="00B73985">
        <w:rPr>
          <w:lang w:val="nb-NO"/>
        </w:rPr>
        <w:t>fyldestgjørende</w:t>
      </w:r>
      <w:proofErr w:type="spellEnd"/>
      <w:r w:rsidRPr="00B73985">
        <w:rPr>
          <w:lang w:val="nb-NO"/>
        </w:rPr>
        <w:t xml:space="preserve"> definisjon lyder slik: Utenrikspolitikk kan forstås som territorialstatens utad- og formålsrettede virksomhet der strategier velges og virkemidler anvendes i lys av statens kollektive s</w:t>
      </w:r>
      <w:bookmarkStart w:id="0" w:name="_GoBack"/>
      <w:bookmarkEnd w:id="0"/>
      <w:r w:rsidRPr="00B73985">
        <w:rPr>
          <w:lang w:val="nb-NO"/>
        </w:rPr>
        <w:t xml:space="preserve">elvforståelse (identitet), utenrikspolitiske målsettinger (interesser), maktmidler og de konkrete utfordringene staten står overfor. </w:t>
      </w:r>
    </w:p>
    <w:p w:rsidR="003F3963" w:rsidRDefault="003F3963" w:rsidP="006B736A">
      <w:pPr>
        <w:rPr>
          <w:lang w:val="nb-NO"/>
        </w:rPr>
      </w:pPr>
    </w:p>
    <w:p w:rsidR="006B736A" w:rsidRPr="00B73985" w:rsidRDefault="006B736A" w:rsidP="006B736A">
      <w:pPr>
        <w:rPr>
          <w:lang w:val="nb-NO"/>
        </w:rPr>
      </w:pPr>
      <w:r w:rsidRPr="00B73985">
        <w:rPr>
          <w:lang w:val="nb-NO"/>
        </w:rPr>
        <w:t>«Utenrikspolitisk handlingsrom» er presisert som det settet av handlingsalternativer som er politisk mulige og operativt tilgjengelige for den strategiske ledelsen etter at eksterne og interne rammebetingelser har øvd innflytelse på et beslutningsproblem – dvs. en politisk utfordring eller mulighet. Handlingsrommet kan være stort eller lite, men aldri ubegrenset. Det er strategiske ledelsen sine oppgave å (i) avklare handlingsrommet, (ii) relatere dette til egne interessevurderinger og utenrikspolitisk virkemiddelbruk, og – om mulig – (iii) utvide handlingsrommet.</w:t>
      </w:r>
    </w:p>
    <w:p w:rsidR="003F3963" w:rsidRDefault="003F3963" w:rsidP="003F3963">
      <w:pPr>
        <w:rPr>
          <w:lang w:val="nb-NO"/>
        </w:rPr>
      </w:pPr>
    </w:p>
    <w:p w:rsidR="006B736A" w:rsidRPr="00B73985" w:rsidRDefault="006B736A" w:rsidP="003F3963">
      <w:pPr>
        <w:rPr>
          <w:lang w:val="nb-NO"/>
        </w:rPr>
      </w:pPr>
      <w:r w:rsidRPr="00B73985">
        <w:rPr>
          <w:lang w:val="nb-NO"/>
        </w:rPr>
        <w:t xml:space="preserve">I pensum og forelesninger er studentene dessuten gjort kjent med at det kan gjøres et skille mellom </w:t>
      </w:r>
      <w:proofErr w:type="gramStart"/>
      <w:r w:rsidRPr="00B73985">
        <w:rPr>
          <w:lang w:val="nb-NO"/>
        </w:rPr>
        <w:t>utenrikspolitikkens ”</w:t>
      </w:r>
      <w:proofErr w:type="spellStart"/>
      <w:r w:rsidRPr="00B73985">
        <w:rPr>
          <w:lang w:val="nb-NO"/>
        </w:rPr>
        <w:t>politics</w:t>
      </w:r>
      <w:proofErr w:type="spellEnd"/>
      <w:proofErr w:type="gramEnd"/>
      <w:r w:rsidRPr="00B73985">
        <w:rPr>
          <w:lang w:val="nb-NO"/>
        </w:rPr>
        <w:t>”- og ”policy”-aspekt: ”</w:t>
      </w:r>
      <w:proofErr w:type="spellStart"/>
      <w:r w:rsidRPr="00B73985">
        <w:rPr>
          <w:i/>
          <w:lang w:val="nb-NO"/>
        </w:rPr>
        <w:t>Politics</w:t>
      </w:r>
      <w:proofErr w:type="spellEnd"/>
      <w:r w:rsidRPr="00B73985">
        <w:rPr>
          <w:lang w:val="nb-NO"/>
        </w:rPr>
        <w:t>”-aspektet aksen</w:t>
      </w:r>
      <w:r w:rsidRPr="00B73985">
        <w:rPr>
          <w:lang w:val="nb-NO"/>
        </w:rPr>
        <w:softHyphen/>
        <w:t>tuer</w:t>
      </w:r>
      <w:r w:rsidRPr="00B73985">
        <w:rPr>
          <w:lang w:val="nb-NO"/>
        </w:rPr>
        <w:softHyphen/>
        <w:t>er UP som beslutningsstruktur og forhandlingsprosess, men ”</w:t>
      </w:r>
      <w:r w:rsidRPr="00B73985">
        <w:rPr>
          <w:i/>
          <w:lang w:val="nb-NO"/>
        </w:rPr>
        <w:t>policy</w:t>
      </w:r>
      <w:r w:rsidRPr="00B73985">
        <w:rPr>
          <w:lang w:val="nb-NO"/>
        </w:rPr>
        <w:t>” er resultatet av den forutgående forhandlingsprosessen – nemlig utfallsinnhold qua målsettinger og virkemiddel</w:t>
      </w:r>
      <w:r w:rsidRPr="00B73985">
        <w:rPr>
          <w:lang w:val="nb-NO"/>
        </w:rPr>
        <w:softHyphen/>
        <w:t xml:space="preserve">bruk. Dermed vokser en ytterligere distinksjon frem: Skillet mellom UP som </w:t>
      </w:r>
      <w:r w:rsidRPr="00B73985">
        <w:rPr>
          <w:i/>
          <w:lang w:val="nb-NO"/>
        </w:rPr>
        <w:t>intensjon</w:t>
      </w:r>
      <w:r w:rsidRPr="00B73985">
        <w:rPr>
          <w:lang w:val="nb-NO"/>
        </w:rPr>
        <w:t xml:space="preserve"> (målsettinger og strategi) på den ene side, og </w:t>
      </w:r>
      <w:r w:rsidRPr="00B73985">
        <w:rPr>
          <w:i/>
          <w:lang w:val="nb-NO"/>
        </w:rPr>
        <w:t>atferd</w:t>
      </w:r>
      <w:r w:rsidRPr="00B73985">
        <w:rPr>
          <w:lang w:val="nb-NO"/>
        </w:rPr>
        <w:t xml:space="preserve"> (faktisk virkemiddelbruk) på den andre. Mens studiet av UP er rettet inn mot å kartlegge og forklare staters intensjoner/ interesser og eksternt rettede atferd, handler studiet av internasjonal politikk om å studere betingelser for og effekter av </w:t>
      </w:r>
      <w:r w:rsidRPr="00B73985">
        <w:rPr>
          <w:i/>
          <w:lang w:val="nb-NO"/>
        </w:rPr>
        <w:t>samhandlingen</w:t>
      </w:r>
      <w:r w:rsidRPr="00B73985">
        <w:rPr>
          <w:lang w:val="nb-NO"/>
        </w:rPr>
        <w:t xml:space="preserve"> mellom stater.</w:t>
      </w:r>
    </w:p>
    <w:p w:rsidR="003F3963" w:rsidRDefault="003F3963" w:rsidP="006B736A">
      <w:pPr>
        <w:rPr>
          <w:lang w:val="nb-NO"/>
        </w:rPr>
      </w:pPr>
    </w:p>
    <w:p w:rsidR="006B736A" w:rsidRPr="00B73985" w:rsidRDefault="006B736A" w:rsidP="006B736A">
      <w:pPr>
        <w:rPr>
          <w:lang w:val="nb-NO"/>
        </w:rPr>
      </w:pPr>
      <w:r w:rsidRPr="00B73985">
        <w:rPr>
          <w:lang w:val="nb-NO"/>
        </w:rPr>
        <w:t xml:space="preserve">I redegjørelsen for utenrikspolitikkens intensjonsaspekt (målsettinger) forventes det av en </w:t>
      </w:r>
      <w:proofErr w:type="spellStart"/>
      <w:r w:rsidRPr="00B73985">
        <w:rPr>
          <w:lang w:val="nb-NO"/>
        </w:rPr>
        <w:t>fyldestgjørende</w:t>
      </w:r>
      <w:proofErr w:type="spellEnd"/>
      <w:r w:rsidRPr="00B73985">
        <w:rPr>
          <w:lang w:val="nb-NO"/>
        </w:rPr>
        <w:t xml:space="preserve"> besvarelse at den fanger opp sentrale målsettinger som (i) ivaretakelse av territoriell sikkerhet og politisk uavhengighet, (ii) ivaretakelse av økonomisk sikkerhet og velferd, og (iii) prestisjehensyn og særlige målsettinger (herunder etnisk, ideologisk eller religiøst motiverte målsettinger). Når det gjelder målsettingenes teoretiske røtter vil en dyktig student gjenkjenne en klar realpolitisk motivering av ivaretakelse av territoriell sikkerhet, politisk uavhengighet og økonomisk sikkerhet, mens den liberale og radikale arven er klarere når det gjelder velferdsmålet. UP intensjoner om å eksportere egne verdier og styresett til andre land (menneskerettigheter, demokrati, Islam, revolusjon) representerer alle idealistiske føringer tuftet på en liberal, radikal eller konservativ plattform.</w:t>
      </w:r>
    </w:p>
    <w:p w:rsidR="003F3963" w:rsidRDefault="003F3963" w:rsidP="006B736A">
      <w:pPr>
        <w:rPr>
          <w:lang w:val="nb-NO"/>
        </w:rPr>
      </w:pPr>
    </w:p>
    <w:p w:rsidR="006B736A" w:rsidRPr="00B73985" w:rsidRDefault="006B736A" w:rsidP="006B736A">
      <w:pPr>
        <w:rPr>
          <w:lang w:val="nb-NO"/>
        </w:rPr>
      </w:pPr>
      <w:r w:rsidRPr="00B73985">
        <w:rPr>
          <w:lang w:val="nb-NO"/>
        </w:rPr>
        <w:t xml:space="preserve">Når det gjelder UP </w:t>
      </w:r>
      <w:proofErr w:type="spellStart"/>
      <w:r w:rsidRPr="00B73985">
        <w:rPr>
          <w:lang w:val="nb-NO"/>
        </w:rPr>
        <w:t>atferdsaspekt</w:t>
      </w:r>
      <w:proofErr w:type="spellEnd"/>
      <w:r w:rsidRPr="00B73985">
        <w:rPr>
          <w:lang w:val="nb-NO"/>
        </w:rPr>
        <w:t xml:space="preserve"> forventes det at studenten kan redegjøre for forhandlingsdiplomati, politisk propaganda, økonomiske virkemidler, fordekte aksjoner og militær maktbruk.  </w:t>
      </w:r>
    </w:p>
    <w:p w:rsidR="006B736A" w:rsidRPr="00B73985" w:rsidRDefault="006B736A" w:rsidP="006B736A">
      <w:pPr>
        <w:pStyle w:val="NewTimesRoman11pt"/>
        <w:rPr>
          <w:sz w:val="24"/>
          <w:szCs w:val="24"/>
          <w:lang w:val="nb-NO"/>
        </w:rPr>
      </w:pPr>
    </w:p>
    <w:p w:rsidR="006B736A" w:rsidRPr="00B73985" w:rsidRDefault="006B736A" w:rsidP="006B736A">
      <w:pPr>
        <w:pStyle w:val="NewTimesRoman11pt"/>
        <w:outlineLvl w:val="0"/>
        <w:rPr>
          <w:b/>
          <w:i/>
          <w:sz w:val="24"/>
          <w:szCs w:val="24"/>
          <w:lang w:val="nb-NO"/>
        </w:rPr>
      </w:pPr>
      <w:r w:rsidRPr="00B73985">
        <w:rPr>
          <w:b/>
          <w:i/>
          <w:sz w:val="24"/>
          <w:szCs w:val="24"/>
          <w:lang w:val="nb-NO"/>
        </w:rPr>
        <w:t>Oppgave 2</w:t>
      </w:r>
    </w:p>
    <w:p w:rsidR="006B736A" w:rsidRPr="00B73985" w:rsidRDefault="006B736A" w:rsidP="006B736A">
      <w:pPr>
        <w:pStyle w:val="NewTimesRoman11pt"/>
        <w:rPr>
          <w:sz w:val="24"/>
          <w:szCs w:val="24"/>
          <w:lang w:val="nb-NO"/>
        </w:rPr>
      </w:pPr>
    </w:p>
    <w:p w:rsidR="006B736A" w:rsidRPr="00B73985" w:rsidRDefault="006B736A" w:rsidP="006B736A">
      <w:pPr>
        <w:pStyle w:val="NewTimesRoman11pt"/>
        <w:rPr>
          <w:sz w:val="24"/>
          <w:szCs w:val="24"/>
          <w:lang w:val="nb-NO"/>
        </w:rPr>
      </w:pPr>
      <w:r w:rsidRPr="00B73985">
        <w:rPr>
          <w:sz w:val="24"/>
          <w:szCs w:val="24"/>
          <w:lang w:val="nb-NO"/>
        </w:rPr>
        <w:lastRenderedPageBreak/>
        <w:t>Realister og rasjonalister hevder internasjonal politikk er anarkisk strukturert. Hva innebærer dette? Utover dette kan det skilles mellom (i hvert fall) tre strukturelle trekk - internasjonale maktstrukturer, internasjonale regimer/normer og egenskaper ved den internasjonale arbeidsdeling. Redegjør for minst to av disse strukturene, og drøft hvordan disse strukturene kan påvirke samhandlingen mellom stater. Eksemplifiser.</w:t>
      </w:r>
    </w:p>
    <w:p w:rsidR="006B736A" w:rsidRPr="00B73985" w:rsidRDefault="006B736A" w:rsidP="006B736A">
      <w:pPr>
        <w:pStyle w:val="NewTimesRoman11pt"/>
        <w:rPr>
          <w:sz w:val="24"/>
          <w:szCs w:val="24"/>
          <w:lang w:val="nb-NO"/>
        </w:rPr>
      </w:pPr>
    </w:p>
    <w:p w:rsidR="006B736A" w:rsidRPr="0026559F" w:rsidRDefault="006B736A" w:rsidP="006B736A">
      <w:pPr>
        <w:pStyle w:val="NewTimesRoman11pt"/>
        <w:rPr>
          <w:sz w:val="24"/>
          <w:szCs w:val="24"/>
        </w:rPr>
      </w:pPr>
      <w:proofErr w:type="spellStart"/>
      <w:r w:rsidRPr="00B73985">
        <w:rPr>
          <w:sz w:val="24"/>
          <w:szCs w:val="24"/>
          <w:lang w:val="nb-NO"/>
        </w:rPr>
        <w:t>Realistar</w:t>
      </w:r>
      <w:proofErr w:type="spellEnd"/>
      <w:r w:rsidRPr="00B73985">
        <w:rPr>
          <w:sz w:val="24"/>
          <w:szCs w:val="24"/>
          <w:lang w:val="nb-NO"/>
        </w:rPr>
        <w:t xml:space="preserve"> og </w:t>
      </w:r>
      <w:proofErr w:type="spellStart"/>
      <w:r w:rsidRPr="00B73985">
        <w:rPr>
          <w:sz w:val="24"/>
          <w:szCs w:val="24"/>
          <w:lang w:val="nb-NO"/>
        </w:rPr>
        <w:t>rasjonalistar</w:t>
      </w:r>
      <w:proofErr w:type="spellEnd"/>
      <w:r w:rsidRPr="00B73985">
        <w:rPr>
          <w:sz w:val="24"/>
          <w:szCs w:val="24"/>
          <w:lang w:val="nb-NO"/>
        </w:rPr>
        <w:t xml:space="preserve"> </w:t>
      </w:r>
      <w:proofErr w:type="spellStart"/>
      <w:r w:rsidRPr="00B73985">
        <w:rPr>
          <w:sz w:val="24"/>
          <w:szCs w:val="24"/>
          <w:lang w:val="nb-NO"/>
        </w:rPr>
        <w:t>hevdar</w:t>
      </w:r>
      <w:proofErr w:type="spellEnd"/>
      <w:r w:rsidRPr="00B73985">
        <w:rPr>
          <w:sz w:val="24"/>
          <w:szCs w:val="24"/>
          <w:lang w:val="nb-NO"/>
        </w:rPr>
        <w:t xml:space="preserve"> </w:t>
      </w:r>
      <w:proofErr w:type="spellStart"/>
      <w:r w:rsidRPr="00B73985">
        <w:rPr>
          <w:sz w:val="24"/>
          <w:szCs w:val="24"/>
          <w:lang w:val="nb-NO"/>
        </w:rPr>
        <w:t>mellomstatleg</w:t>
      </w:r>
      <w:proofErr w:type="spellEnd"/>
      <w:r w:rsidRPr="00B73985">
        <w:rPr>
          <w:sz w:val="24"/>
          <w:szCs w:val="24"/>
          <w:lang w:val="nb-NO"/>
        </w:rPr>
        <w:t xml:space="preserve"> </w:t>
      </w:r>
      <w:proofErr w:type="spellStart"/>
      <w:r w:rsidRPr="00B73985">
        <w:rPr>
          <w:sz w:val="24"/>
          <w:szCs w:val="24"/>
          <w:lang w:val="nb-NO"/>
        </w:rPr>
        <w:t>politick</w:t>
      </w:r>
      <w:proofErr w:type="spellEnd"/>
      <w:r w:rsidRPr="00B73985">
        <w:rPr>
          <w:sz w:val="24"/>
          <w:szCs w:val="24"/>
          <w:lang w:val="nb-NO"/>
        </w:rPr>
        <w:t xml:space="preserve"> er anarkisk strukturert. Kva innebær dette? Utover dette kan det </w:t>
      </w:r>
      <w:proofErr w:type="spellStart"/>
      <w:r w:rsidRPr="00B73985">
        <w:rPr>
          <w:sz w:val="24"/>
          <w:szCs w:val="24"/>
          <w:lang w:val="nb-NO"/>
        </w:rPr>
        <w:t>skiljas</w:t>
      </w:r>
      <w:proofErr w:type="spellEnd"/>
      <w:r w:rsidRPr="00B73985">
        <w:rPr>
          <w:sz w:val="24"/>
          <w:szCs w:val="24"/>
          <w:lang w:val="nb-NO"/>
        </w:rPr>
        <w:t xml:space="preserve"> mellom tre strukturelle trekk – </w:t>
      </w:r>
      <w:proofErr w:type="spellStart"/>
      <w:r w:rsidRPr="00B73985">
        <w:rPr>
          <w:sz w:val="24"/>
          <w:szCs w:val="24"/>
          <w:lang w:val="nb-NO"/>
        </w:rPr>
        <w:t>mellomstatlege</w:t>
      </w:r>
      <w:proofErr w:type="spellEnd"/>
      <w:r w:rsidRPr="00B73985">
        <w:rPr>
          <w:sz w:val="24"/>
          <w:szCs w:val="24"/>
          <w:lang w:val="nb-NO"/>
        </w:rPr>
        <w:t xml:space="preserve"> </w:t>
      </w:r>
      <w:proofErr w:type="spellStart"/>
      <w:r w:rsidRPr="00B73985">
        <w:rPr>
          <w:sz w:val="24"/>
          <w:szCs w:val="24"/>
          <w:lang w:val="nb-NO"/>
        </w:rPr>
        <w:t>maktstrukturar</w:t>
      </w:r>
      <w:proofErr w:type="spellEnd"/>
      <w:r w:rsidRPr="00B73985">
        <w:rPr>
          <w:sz w:val="24"/>
          <w:szCs w:val="24"/>
          <w:lang w:val="nb-NO"/>
        </w:rPr>
        <w:t xml:space="preserve">, </w:t>
      </w:r>
      <w:proofErr w:type="spellStart"/>
      <w:r w:rsidRPr="00B73985">
        <w:rPr>
          <w:sz w:val="24"/>
          <w:szCs w:val="24"/>
          <w:lang w:val="nb-NO"/>
        </w:rPr>
        <w:t>mellomstatlege</w:t>
      </w:r>
      <w:proofErr w:type="spellEnd"/>
      <w:r w:rsidRPr="00B73985">
        <w:rPr>
          <w:sz w:val="24"/>
          <w:szCs w:val="24"/>
          <w:lang w:val="nb-NO"/>
        </w:rPr>
        <w:t xml:space="preserve"> </w:t>
      </w:r>
      <w:proofErr w:type="spellStart"/>
      <w:r w:rsidRPr="00B73985">
        <w:rPr>
          <w:sz w:val="24"/>
          <w:szCs w:val="24"/>
          <w:lang w:val="nb-NO"/>
        </w:rPr>
        <w:t>regimar</w:t>
      </w:r>
      <w:proofErr w:type="spellEnd"/>
      <w:r w:rsidRPr="00B73985">
        <w:rPr>
          <w:sz w:val="24"/>
          <w:szCs w:val="24"/>
          <w:lang w:val="nb-NO"/>
        </w:rPr>
        <w:t xml:space="preserve">/normer og trekk ved den globale arbeidsdelinga. </w:t>
      </w:r>
      <w:proofErr w:type="spellStart"/>
      <w:r w:rsidRPr="00B73985">
        <w:rPr>
          <w:sz w:val="24"/>
          <w:szCs w:val="24"/>
          <w:lang w:val="nb-NO"/>
        </w:rPr>
        <w:t>Gjer</w:t>
      </w:r>
      <w:proofErr w:type="spellEnd"/>
      <w:r w:rsidRPr="00B73985">
        <w:rPr>
          <w:sz w:val="24"/>
          <w:szCs w:val="24"/>
          <w:lang w:val="nb-NO"/>
        </w:rPr>
        <w:t xml:space="preserve"> greie for minst to av disse </w:t>
      </w:r>
      <w:proofErr w:type="spellStart"/>
      <w:r w:rsidRPr="00B73985">
        <w:rPr>
          <w:sz w:val="24"/>
          <w:szCs w:val="24"/>
          <w:lang w:val="nb-NO"/>
        </w:rPr>
        <w:t>strukturane</w:t>
      </w:r>
      <w:proofErr w:type="spellEnd"/>
      <w:r w:rsidRPr="00B73985">
        <w:rPr>
          <w:sz w:val="24"/>
          <w:szCs w:val="24"/>
          <w:lang w:val="nb-NO"/>
        </w:rPr>
        <w:t xml:space="preserve">, og drøft </w:t>
      </w:r>
      <w:proofErr w:type="spellStart"/>
      <w:r w:rsidRPr="00B73985">
        <w:rPr>
          <w:sz w:val="24"/>
          <w:szCs w:val="24"/>
          <w:lang w:val="nb-NO"/>
        </w:rPr>
        <w:t>kordan</w:t>
      </w:r>
      <w:proofErr w:type="spellEnd"/>
      <w:r w:rsidRPr="00B73985">
        <w:rPr>
          <w:sz w:val="24"/>
          <w:szCs w:val="24"/>
          <w:lang w:val="nb-NO"/>
        </w:rPr>
        <w:t xml:space="preserve"> </w:t>
      </w:r>
      <w:proofErr w:type="spellStart"/>
      <w:r w:rsidRPr="00B73985">
        <w:rPr>
          <w:sz w:val="24"/>
          <w:szCs w:val="24"/>
          <w:lang w:val="nb-NO"/>
        </w:rPr>
        <w:t>strukturane</w:t>
      </w:r>
      <w:proofErr w:type="spellEnd"/>
      <w:r w:rsidRPr="00B73985">
        <w:rPr>
          <w:sz w:val="24"/>
          <w:szCs w:val="24"/>
          <w:lang w:val="nb-NO"/>
        </w:rPr>
        <w:t xml:space="preserve"> kan </w:t>
      </w:r>
      <w:proofErr w:type="spellStart"/>
      <w:r w:rsidRPr="00B73985">
        <w:rPr>
          <w:sz w:val="24"/>
          <w:szCs w:val="24"/>
          <w:lang w:val="nb-NO"/>
        </w:rPr>
        <w:t>påverke</w:t>
      </w:r>
      <w:proofErr w:type="spellEnd"/>
      <w:r w:rsidRPr="00B73985">
        <w:rPr>
          <w:sz w:val="24"/>
          <w:szCs w:val="24"/>
          <w:lang w:val="nb-NO"/>
        </w:rPr>
        <w:t xml:space="preserve"> samhandlinga mellom </w:t>
      </w:r>
      <w:proofErr w:type="spellStart"/>
      <w:r w:rsidRPr="00B73985">
        <w:rPr>
          <w:sz w:val="24"/>
          <w:szCs w:val="24"/>
          <w:lang w:val="nb-NO"/>
        </w:rPr>
        <w:t>statar</w:t>
      </w:r>
      <w:proofErr w:type="spellEnd"/>
      <w:r w:rsidRPr="00B73985">
        <w:rPr>
          <w:sz w:val="24"/>
          <w:szCs w:val="24"/>
          <w:lang w:val="nb-NO"/>
        </w:rPr>
        <w:t xml:space="preserve">. </w:t>
      </w:r>
      <w:proofErr w:type="spellStart"/>
      <w:r w:rsidRPr="0026559F">
        <w:rPr>
          <w:sz w:val="24"/>
          <w:szCs w:val="24"/>
        </w:rPr>
        <w:t>Gje</w:t>
      </w:r>
      <w:proofErr w:type="spellEnd"/>
      <w:r w:rsidRPr="0026559F">
        <w:rPr>
          <w:sz w:val="24"/>
          <w:szCs w:val="24"/>
        </w:rPr>
        <w:t xml:space="preserve"> </w:t>
      </w:r>
      <w:proofErr w:type="spellStart"/>
      <w:r w:rsidRPr="0026559F">
        <w:rPr>
          <w:sz w:val="24"/>
          <w:szCs w:val="24"/>
        </w:rPr>
        <w:t>døme</w:t>
      </w:r>
      <w:proofErr w:type="spellEnd"/>
      <w:r w:rsidRPr="0026559F">
        <w:rPr>
          <w:sz w:val="24"/>
          <w:szCs w:val="24"/>
        </w:rPr>
        <w:t>.</w:t>
      </w:r>
    </w:p>
    <w:p w:rsidR="00652F9A" w:rsidRPr="0026559F" w:rsidRDefault="00652F9A" w:rsidP="006B736A">
      <w:pPr>
        <w:pStyle w:val="NewTimesRoman11pt"/>
        <w:rPr>
          <w:sz w:val="24"/>
          <w:szCs w:val="24"/>
        </w:rPr>
      </w:pPr>
    </w:p>
    <w:p w:rsidR="00652F9A" w:rsidRPr="00B73985" w:rsidRDefault="00652F9A" w:rsidP="00652F9A">
      <w:pPr>
        <w:pStyle w:val="NewTimesRoman11pt"/>
        <w:rPr>
          <w:sz w:val="24"/>
          <w:szCs w:val="24"/>
          <w:lang w:val="nb-NO"/>
        </w:rPr>
      </w:pPr>
      <w:r w:rsidRPr="00B73985">
        <w:rPr>
          <w:sz w:val="24"/>
          <w:szCs w:val="24"/>
        </w:rPr>
        <w:t xml:space="preserve">Political Realists and Rationalists claim that international politics is anarchically structured. What does this claim imply? Beyond this, Political Realists distinguishes between three structures – international power structure, international regimes/norms, and international division of labour. Account for at least two of these structures, discuss how these structure may influence the interaction between states. </w:t>
      </w:r>
      <w:proofErr w:type="spellStart"/>
      <w:r w:rsidRPr="00B73985">
        <w:rPr>
          <w:sz w:val="24"/>
          <w:szCs w:val="24"/>
          <w:lang w:val="nb-NO"/>
        </w:rPr>
        <w:t>Give</w:t>
      </w:r>
      <w:proofErr w:type="spellEnd"/>
      <w:r w:rsidRPr="00B73985">
        <w:rPr>
          <w:sz w:val="24"/>
          <w:szCs w:val="24"/>
          <w:lang w:val="nb-NO"/>
        </w:rPr>
        <w:t xml:space="preserve"> </w:t>
      </w:r>
      <w:proofErr w:type="spellStart"/>
      <w:r w:rsidRPr="00B73985">
        <w:rPr>
          <w:sz w:val="24"/>
          <w:szCs w:val="24"/>
          <w:lang w:val="nb-NO"/>
        </w:rPr>
        <w:t>some</w:t>
      </w:r>
      <w:proofErr w:type="spellEnd"/>
      <w:r w:rsidRPr="00B73985">
        <w:rPr>
          <w:sz w:val="24"/>
          <w:szCs w:val="24"/>
          <w:lang w:val="nb-NO"/>
        </w:rPr>
        <w:t xml:space="preserve"> </w:t>
      </w:r>
      <w:proofErr w:type="spellStart"/>
      <w:r w:rsidRPr="00B73985">
        <w:rPr>
          <w:sz w:val="24"/>
          <w:szCs w:val="24"/>
          <w:lang w:val="nb-NO"/>
        </w:rPr>
        <w:t>clarifying</w:t>
      </w:r>
      <w:proofErr w:type="spellEnd"/>
      <w:r w:rsidRPr="00B73985">
        <w:rPr>
          <w:sz w:val="24"/>
          <w:szCs w:val="24"/>
          <w:lang w:val="nb-NO"/>
        </w:rPr>
        <w:t xml:space="preserve"> </w:t>
      </w:r>
      <w:proofErr w:type="spellStart"/>
      <w:r w:rsidRPr="00B73985">
        <w:rPr>
          <w:sz w:val="24"/>
          <w:szCs w:val="24"/>
          <w:lang w:val="nb-NO"/>
        </w:rPr>
        <w:t>examples</w:t>
      </w:r>
      <w:proofErr w:type="spellEnd"/>
      <w:r w:rsidRPr="00B73985">
        <w:rPr>
          <w:sz w:val="24"/>
          <w:szCs w:val="24"/>
          <w:lang w:val="nb-NO"/>
        </w:rPr>
        <w:t xml:space="preserve"> </w:t>
      </w:r>
      <w:proofErr w:type="spellStart"/>
      <w:r w:rsidRPr="00B73985">
        <w:rPr>
          <w:sz w:val="24"/>
          <w:szCs w:val="24"/>
          <w:lang w:val="nb-NO"/>
        </w:rPr>
        <w:t>underway</w:t>
      </w:r>
      <w:proofErr w:type="spellEnd"/>
      <w:r w:rsidRPr="00B73985">
        <w:rPr>
          <w:sz w:val="24"/>
          <w:szCs w:val="24"/>
          <w:lang w:val="nb-NO"/>
        </w:rPr>
        <w:t>.</w:t>
      </w:r>
    </w:p>
    <w:p w:rsidR="006B736A" w:rsidRPr="00B73985" w:rsidRDefault="006B736A" w:rsidP="006B736A">
      <w:pPr>
        <w:pStyle w:val="NewTimesRoman11pt"/>
        <w:rPr>
          <w:sz w:val="24"/>
          <w:szCs w:val="24"/>
          <w:lang w:val="nb-NO"/>
        </w:rPr>
      </w:pPr>
    </w:p>
    <w:p w:rsidR="006B736A" w:rsidRPr="00B73985" w:rsidRDefault="006B736A" w:rsidP="006B736A">
      <w:pPr>
        <w:pStyle w:val="NewTimesRoman11pt"/>
        <w:rPr>
          <w:sz w:val="24"/>
          <w:szCs w:val="24"/>
          <w:lang w:val="nb-NO"/>
        </w:rPr>
      </w:pPr>
      <w:proofErr w:type="spellStart"/>
      <w:r w:rsidRPr="00B73985">
        <w:rPr>
          <w:sz w:val="24"/>
          <w:szCs w:val="24"/>
          <w:lang w:val="nb-NO"/>
        </w:rPr>
        <w:t>Struktur</w:t>
      </w:r>
      <w:proofErr w:type="spellEnd"/>
      <w:r w:rsidRPr="00B73985">
        <w:rPr>
          <w:sz w:val="24"/>
          <w:szCs w:val="24"/>
          <w:lang w:val="nb-NO"/>
        </w:rPr>
        <w:t xml:space="preserve"> er systemiske rammebetingelser som påvirker samhandlingen i internasjonal politikk (IP). I studiet av IP tar realister og rasjonalister utgangspunkt i at samhandlingsstrukturen er anarkisk. I dette ligger ingen kaosforutsetning, men snarere at samhandlingen i IP er uregulert som følge av at det ikke finnes en overstatlig myndighet. Statene oppfattes som suverene og samarbeid er således basert på frivillighet.</w:t>
      </w:r>
    </w:p>
    <w:p w:rsidR="003F3963" w:rsidRDefault="003F3963" w:rsidP="006B736A">
      <w:pPr>
        <w:pStyle w:val="NewTimesRoman11pt"/>
        <w:rPr>
          <w:sz w:val="24"/>
          <w:szCs w:val="24"/>
          <w:lang w:val="nb-NO"/>
        </w:rPr>
      </w:pPr>
    </w:p>
    <w:p w:rsidR="006B736A" w:rsidRPr="00B73985" w:rsidRDefault="006B736A" w:rsidP="006B736A">
      <w:pPr>
        <w:pStyle w:val="NewTimesRoman11pt"/>
        <w:rPr>
          <w:sz w:val="24"/>
          <w:szCs w:val="24"/>
          <w:lang w:val="nb-NO"/>
        </w:rPr>
      </w:pPr>
      <w:r w:rsidRPr="00B73985">
        <w:rPr>
          <w:sz w:val="24"/>
          <w:szCs w:val="24"/>
          <w:lang w:val="nb-NO"/>
        </w:rPr>
        <w:t xml:space="preserve">Et anarkisk statssystem er preget av </w:t>
      </w:r>
      <w:r w:rsidRPr="00B73985">
        <w:rPr>
          <w:i/>
          <w:sz w:val="24"/>
          <w:szCs w:val="24"/>
          <w:lang w:val="nb-NO"/>
        </w:rPr>
        <w:t>mangelen</w:t>
      </w:r>
      <w:r w:rsidRPr="00B73985">
        <w:rPr>
          <w:sz w:val="24"/>
          <w:szCs w:val="24"/>
          <w:lang w:val="nb-NO"/>
        </w:rPr>
        <w:t xml:space="preserve"> på faste over- og underordningsforhold. Over- og underordning er like </w:t>
      </w:r>
      <w:proofErr w:type="spellStart"/>
      <w:r w:rsidRPr="00B73985">
        <w:rPr>
          <w:sz w:val="24"/>
          <w:szCs w:val="24"/>
          <w:lang w:val="nb-NO"/>
        </w:rPr>
        <w:t>flukterende</w:t>
      </w:r>
      <w:proofErr w:type="spellEnd"/>
      <w:r w:rsidRPr="00B73985">
        <w:rPr>
          <w:sz w:val="24"/>
          <w:szCs w:val="24"/>
          <w:lang w:val="nb-NO"/>
        </w:rPr>
        <w:t xml:space="preserve"> som fordelingen av makt mellom stater. Men den til enhver tid rådene maktfordeling (</w:t>
      </w:r>
      <w:r w:rsidRPr="00B73985">
        <w:rPr>
          <w:i/>
          <w:sz w:val="24"/>
          <w:szCs w:val="24"/>
          <w:lang w:val="nb-NO"/>
        </w:rPr>
        <w:t>maktstruktur</w:t>
      </w:r>
      <w:r w:rsidRPr="00B73985">
        <w:rPr>
          <w:sz w:val="24"/>
          <w:szCs w:val="24"/>
          <w:lang w:val="nb-NO"/>
        </w:rPr>
        <w:t>) vil påvirke samhandlingen mellom stater. Realistene har levert det fremste bidraget til å forstå hvordan maktstrukturer påvirker samhandlingen mellom stater gjennom maktbalanseteorien og teorien om hegemonisk stabilitet. Førstnevnte forklarer hvordan krig og fravær av krig er en funksjon av vellykket og forfeilet gjensidig avskrekking. Hegemonisk stabilitetsteori forklarer opprettelsen og opprettholdelsen av internasjonale samarbeidsregimer med forekomsten av en dominerende internasjonal aktør (stat).</w:t>
      </w:r>
    </w:p>
    <w:p w:rsidR="003F3963" w:rsidRDefault="003F3963" w:rsidP="006B736A">
      <w:pPr>
        <w:pStyle w:val="NewTimesRoman11pt"/>
        <w:rPr>
          <w:sz w:val="24"/>
          <w:szCs w:val="24"/>
          <w:lang w:val="nb-NO"/>
        </w:rPr>
      </w:pPr>
    </w:p>
    <w:p w:rsidR="006B736A" w:rsidRPr="00B73985" w:rsidRDefault="006B736A" w:rsidP="006B736A">
      <w:pPr>
        <w:pStyle w:val="NewTimesRoman11pt"/>
        <w:rPr>
          <w:sz w:val="24"/>
          <w:szCs w:val="24"/>
          <w:lang w:val="nb-NO"/>
        </w:rPr>
      </w:pPr>
      <w:r w:rsidRPr="00B73985">
        <w:rPr>
          <w:sz w:val="24"/>
          <w:szCs w:val="24"/>
          <w:lang w:val="nb-NO"/>
        </w:rPr>
        <w:t xml:space="preserve">Liberale </w:t>
      </w:r>
      <w:proofErr w:type="spellStart"/>
      <w:r w:rsidRPr="00B73985">
        <w:rPr>
          <w:sz w:val="24"/>
          <w:szCs w:val="24"/>
          <w:lang w:val="nb-NO"/>
        </w:rPr>
        <w:t>institusjonalister</w:t>
      </w:r>
      <w:proofErr w:type="spellEnd"/>
      <w:r w:rsidRPr="00B73985">
        <w:rPr>
          <w:sz w:val="24"/>
          <w:szCs w:val="24"/>
          <w:lang w:val="nb-NO"/>
        </w:rPr>
        <w:t xml:space="preserve"> har levert viktige bidrag til forståelsen av hvordan internasjonale </w:t>
      </w:r>
      <w:r w:rsidRPr="00B73985">
        <w:rPr>
          <w:i/>
          <w:sz w:val="24"/>
          <w:szCs w:val="24"/>
          <w:lang w:val="nb-NO"/>
        </w:rPr>
        <w:t>normstrukturer</w:t>
      </w:r>
      <w:r w:rsidRPr="00B73985">
        <w:rPr>
          <w:sz w:val="24"/>
          <w:szCs w:val="24"/>
          <w:lang w:val="nb-NO"/>
        </w:rPr>
        <w:t xml:space="preserve"> – også kalt internasjonale regimer – påvirker samhandlingen i IP generelt, og muligheten for </w:t>
      </w:r>
      <w:proofErr w:type="spellStart"/>
      <w:r w:rsidRPr="00B73985">
        <w:rPr>
          <w:sz w:val="24"/>
          <w:szCs w:val="24"/>
          <w:lang w:val="nb-NO"/>
        </w:rPr>
        <w:t>mellomstatelig</w:t>
      </w:r>
      <w:proofErr w:type="spellEnd"/>
      <w:r w:rsidRPr="00B73985">
        <w:rPr>
          <w:sz w:val="24"/>
          <w:szCs w:val="24"/>
          <w:lang w:val="nb-NO"/>
        </w:rPr>
        <w:t xml:space="preserve"> samarbeid spesielt. Internasjonale regimer representerer regler for samhandling og bidrar til å skape et mer informasjonsrikt, og dermed forutsigelig miljø for statene. Dette kan øke muligheten for samarbeid i et anarki med sterke impulser i retning av maktkamp. Liberale </w:t>
      </w:r>
      <w:proofErr w:type="spellStart"/>
      <w:r w:rsidRPr="00B73985">
        <w:rPr>
          <w:sz w:val="24"/>
          <w:szCs w:val="24"/>
          <w:lang w:val="nb-NO"/>
        </w:rPr>
        <w:t>institusjonalister</w:t>
      </w:r>
      <w:proofErr w:type="spellEnd"/>
      <w:r w:rsidRPr="00B73985">
        <w:rPr>
          <w:sz w:val="24"/>
          <w:szCs w:val="24"/>
          <w:lang w:val="nb-NO"/>
        </w:rPr>
        <w:t xml:space="preserve"> vil se internasjonale normer/regimer som noe mer enn en ren avspeiling av internasjonale maktforhold. De vil innrømme internasjonale regimer en grad av autonomi i å påvirke staters atferd, og dermed samhandlingen mellom stater.</w:t>
      </w:r>
    </w:p>
    <w:p w:rsidR="003F3963" w:rsidRDefault="003F3963" w:rsidP="003F3963">
      <w:pPr>
        <w:pStyle w:val="NewTimesRoman11pt"/>
        <w:rPr>
          <w:sz w:val="24"/>
          <w:szCs w:val="24"/>
          <w:lang w:val="nb-NO"/>
        </w:rPr>
      </w:pPr>
    </w:p>
    <w:p w:rsidR="006B736A" w:rsidRPr="00B73985" w:rsidRDefault="006B736A" w:rsidP="003F3963">
      <w:pPr>
        <w:pStyle w:val="NewTimesRoman11pt"/>
        <w:rPr>
          <w:sz w:val="24"/>
          <w:szCs w:val="24"/>
          <w:lang w:val="nb-NO"/>
        </w:rPr>
      </w:pPr>
      <w:r w:rsidRPr="00B73985">
        <w:rPr>
          <w:sz w:val="24"/>
          <w:szCs w:val="24"/>
          <w:lang w:val="nb-NO"/>
        </w:rPr>
        <w:t>Liberale og radikale tilnærminger til studiet av internasjonal politisk økonomi (IPØ) har vist at den økonomiske arbeidsdelingen mellom stater (arbeidsdelingsstrukturen) påvirker samhandlingen mellom stater.</w:t>
      </w:r>
    </w:p>
    <w:p w:rsidR="006B736A" w:rsidRPr="00B73985" w:rsidRDefault="006B736A" w:rsidP="006B736A">
      <w:pPr>
        <w:pStyle w:val="NewTimesRoman11pt"/>
        <w:rPr>
          <w:sz w:val="24"/>
          <w:szCs w:val="24"/>
          <w:lang w:val="nb-NO"/>
        </w:rPr>
      </w:pPr>
    </w:p>
    <w:p w:rsidR="003F3963" w:rsidRDefault="003F3963" w:rsidP="006B736A">
      <w:pPr>
        <w:pStyle w:val="NewTimesRoman11pt"/>
        <w:outlineLvl w:val="0"/>
        <w:rPr>
          <w:b/>
          <w:sz w:val="24"/>
          <w:szCs w:val="24"/>
          <w:lang w:val="nb-NO"/>
        </w:rPr>
      </w:pPr>
    </w:p>
    <w:p w:rsidR="003F3963" w:rsidRDefault="003F3963" w:rsidP="006B736A">
      <w:pPr>
        <w:pStyle w:val="NewTimesRoman11pt"/>
        <w:outlineLvl w:val="0"/>
        <w:rPr>
          <w:b/>
          <w:sz w:val="24"/>
          <w:szCs w:val="24"/>
          <w:lang w:val="nb-NO"/>
        </w:rPr>
      </w:pPr>
    </w:p>
    <w:p w:rsidR="003F3963" w:rsidRDefault="003F3963" w:rsidP="006B736A">
      <w:pPr>
        <w:pStyle w:val="NewTimesRoman11pt"/>
        <w:outlineLvl w:val="0"/>
        <w:rPr>
          <w:b/>
          <w:sz w:val="24"/>
          <w:szCs w:val="24"/>
          <w:lang w:val="nb-NO"/>
        </w:rPr>
      </w:pPr>
    </w:p>
    <w:p w:rsidR="006B736A" w:rsidRPr="00084BAA" w:rsidRDefault="006B736A" w:rsidP="006B736A">
      <w:pPr>
        <w:pStyle w:val="NewTimesRoman11pt"/>
        <w:outlineLvl w:val="0"/>
        <w:rPr>
          <w:b/>
          <w:sz w:val="24"/>
          <w:szCs w:val="24"/>
          <w:lang w:val="nb-NO"/>
        </w:rPr>
      </w:pPr>
      <w:r w:rsidRPr="00084BAA">
        <w:rPr>
          <w:b/>
          <w:sz w:val="24"/>
          <w:szCs w:val="24"/>
          <w:lang w:val="nb-NO"/>
        </w:rPr>
        <w:lastRenderedPageBreak/>
        <w:t xml:space="preserve">Komparativ </w:t>
      </w:r>
      <w:r w:rsidR="0026559F" w:rsidRPr="00084BAA">
        <w:rPr>
          <w:b/>
          <w:sz w:val="24"/>
          <w:szCs w:val="24"/>
          <w:lang w:val="nb-NO"/>
        </w:rPr>
        <w:t>politi</w:t>
      </w:r>
      <w:r w:rsidR="00084BAA" w:rsidRPr="00084BAA">
        <w:rPr>
          <w:b/>
          <w:sz w:val="24"/>
          <w:szCs w:val="24"/>
          <w:lang w:val="nb-NO"/>
        </w:rPr>
        <w:t>k</w:t>
      </w:r>
      <w:r w:rsidR="0026559F" w:rsidRPr="00084BAA">
        <w:rPr>
          <w:b/>
          <w:sz w:val="24"/>
          <w:szCs w:val="24"/>
          <w:lang w:val="nb-NO"/>
        </w:rPr>
        <w:t>k</w:t>
      </w:r>
    </w:p>
    <w:p w:rsidR="0026559F" w:rsidRPr="00084BAA" w:rsidRDefault="0026559F" w:rsidP="006B736A">
      <w:pPr>
        <w:pStyle w:val="NewTimesRoman11pt"/>
        <w:outlineLvl w:val="0"/>
        <w:rPr>
          <w:b/>
          <w:sz w:val="24"/>
          <w:szCs w:val="24"/>
          <w:lang w:val="nb-NO"/>
        </w:rPr>
      </w:pPr>
    </w:p>
    <w:p w:rsidR="00084BAA" w:rsidRPr="00084BAA" w:rsidRDefault="00084BAA" w:rsidP="00084BAA">
      <w:pPr>
        <w:pStyle w:val="NewTimesRoman11pt"/>
        <w:outlineLvl w:val="0"/>
        <w:rPr>
          <w:b/>
          <w:i/>
          <w:sz w:val="24"/>
          <w:szCs w:val="24"/>
          <w:lang w:val="nb-NO"/>
        </w:rPr>
      </w:pPr>
      <w:r w:rsidRPr="00084BAA">
        <w:rPr>
          <w:b/>
          <w:i/>
          <w:sz w:val="24"/>
          <w:szCs w:val="24"/>
          <w:lang w:val="nb-NO"/>
        </w:rPr>
        <w:t xml:space="preserve">Oppgave 1 </w:t>
      </w:r>
    </w:p>
    <w:p w:rsidR="00084BAA" w:rsidRPr="00084BAA" w:rsidRDefault="00084BAA" w:rsidP="00084BAA">
      <w:pPr>
        <w:pStyle w:val="NewTimesRoman11pt"/>
        <w:outlineLvl w:val="0"/>
        <w:rPr>
          <w:b/>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Systematisk politisk analyse bygger oftest på en komparativ </w:t>
      </w:r>
      <w:proofErr w:type="spellStart"/>
      <w:r w:rsidRPr="00084BAA">
        <w:rPr>
          <w:sz w:val="24"/>
          <w:szCs w:val="24"/>
          <w:lang w:val="nb-NO"/>
        </w:rPr>
        <w:t>kontrollogikk</w:t>
      </w:r>
      <w:proofErr w:type="spellEnd"/>
      <w:r w:rsidRPr="00084BAA">
        <w:rPr>
          <w:sz w:val="24"/>
          <w:szCs w:val="24"/>
          <w:lang w:val="nb-NO"/>
        </w:rPr>
        <w:t xml:space="preserve">. Gjør kort rede for hva Møller legger i begrepet </w:t>
      </w:r>
      <w:proofErr w:type="spellStart"/>
      <w:r w:rsidRPr="00084BAA">
        <w:rPr>
          <w:sz w:val="24"/>
          <w:szCs w:val="24"/>
          <w:lang w:val="nb-NO"/>
        </w:rPr>
        <w:t>kontrollogikk</w:t>
      </w:r>
      <w:proofErr w:type="spellEnd"/>
      <w:r w:rsidRPr="00084BAA">
        <w:rPr>
          <w:sz w:val="24"/>
          <w:szCs w:val="24"/>
          <w:lang w:val="nb-NO"/>
        </w:rPr>
        <w:t xml:space="preserve">, og vis eksempler på hvordan dette kan anvendes i ulike komparative design. Diskuter kort noen utfordringer med </w:t>
      </w:r>
      <w:proofErr w:type="spellStart"/>
      <w:r w:rsidRPr="00084BAA">
        <w:rPr>
          <w:sz w:val="24"/>
          <w:szCs w:val="24"/>
          <w:lang w:val="nb-NO"/>
        </w:rPr>
        <w:t>kontrollogikken</w:t>
      </w:r>
      <w:proofErr w:type="spellEnd"/>
      <w:r w:rsidRPr="00084BAA">
        <w:rPr>
          <w:sz w:val="24"/>
          <w:szCs w:val="24"/>
          <w:lang w:val="nb-NO"/>
        </w:rPr>
        <w:t xml:space="preserve"> i komparative studier. </w:t>
      </w:r>
    </w:p>
    <w:p w:rsidR="00084BAA" w:rsidRP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Systematisk politisk analyse </w:t>
      </w:r>
      <w:proofErr w:type="spellStart"/>
      <w:r w:rsidRPr="00084BAA">
        <w:rPr>
          <w:sz w:val="24"/>
          <w:szCs w:val="24"/>
          <w:lang w:val="nb-NO"/>
        </w:rPr>
        <w:t>byggjar</w:t>
      </w:r>
      <w:proofErr w:type="spellEnd"/>
      <w:r w:rsidRPr="00084BAA">
        <w:rPr>
          <w:sz w:val="24"/>
          <w:szCs w:val="24"/>
          <w:lang w:val="nb-NO"/>
        </w:rPr>
        <w:t xml:space="preserve"> </w:t>
      </w:r>
      <w:proofErr w:type="spellStart"/>
      <w:r w:rsidRPr="00084BAA">
        <w:rPr>
          <w:sz w:val="24"/>
          <w:szCs w:val="24"/>
          <w:lang w:val="nb-NO"/>
        </w:rPr>
        <w:t>oftast</w:t>
      </w:r>
      <w:proofErr w:type="spellEnd"/>
      <w:r w:rsidRPr="00084BAA">
        <w:rPr>
          <w:sz w:val="24"/>
          <w:szCs w:val="24"/>
          <w:lang w:val="nb-NO"/>
        </w:rPr>
        <w:t xml:space="preserve"> på </w:t>
      </w:r>
      <w:proofErr w:type="spellStart"/>
      <w:r w:rsidRPr="00084BAA">
        <w:rPr>
          <w:sz w:val="24"/>
          <w:szCs w:val="24"/>
          <w:lang w:val="nb-NO"/>
        </w:rPr>
        <w:t>ein</w:t>
      </w:r>
      <w:proofErr w:type="spellEnd"/>
      <w:r w:rsidRPr="00084BAA">
        <w:rPr>
          <w:sz w:val="24"/>
          <w:szCs w:val="24"/>
          <w:lang w:val="nb-NO"/>
        </w:rPr>
        <w:t xml:space="preserve"> </w:t>
      </w:r>
      <w:proofErr w:type="spellStart"/>
      <w:r w:rsidRPr="00084BAA">
        <w:rPr>
          <w:sz w:val="24"/>
          <w:szCs w:val="24"/>
          <w:lang w:val="nb-NO"/>
        </w:rPr>
        <w:t>samanliknande</w:t>
      </w:r>
      <w:proofErr w:type="spellEnd"/>
      <w:r w:rsidRPr="00084BAA">
        <w:rPr>
          <w:sz w:val="24"/>
          <w:szCs w:val="24"/>
          <w:lang w:val="nb-NO"/>
        </w:rPr>
        <w:t xml:space="preserve"> </w:t>
      </w:r>
      <w:proofErr w:type="spellStart"/>
      <w:r w:rsidRPr="00084BAA">
        <w:rPr>
          <w:sz w:val="24"/>
          <w:szCs w:val="24"/>
          <w:lang w:val="nb-NO"/>
        </w:rPr>
        <w:t>kontrollogikk</w:t>
      </w:r>
      <w:proofErr w:type="spellEnd"/>
      <w:r w:rsidRPr="00084BAA">
        <w:rPr>
          <w:sz w:val="24"/>
          <w:szCs w:val="24"/>
          <w:lang w:val="nb-NO"/>
        </w:rPr>
        <w:t xml:space="preserve">. </w:t>
      </w:r>
      <w:proofErr w:type="spellStart"/>
      <w:r w:rsidRPr="00084BAA">
        <w:rPr>
          <w:sz w:val="24"/>
          <w:szCs w:val="24"/>
          <w:lang w:val="nb-NO"/>
        </w:rPr>
        <w:t>Gjer</w:t>
      </w:r>
      <w:proofErr w:type="spellEnd"/>
      <w:r w:rsidRPr="00084BAA">
        <w:rPr>
          <w:sz w:val="24"/>
          <w:szCs w:val="24"/>
          <w:lang w:val="nb-NO"/>
        </w:rPr>
        <w:t xml:space="preserve"> kort reie for kva Møller legg i omgrepet </w:t>
      </w:r>
      <w:proofErr w:type="spellStart"/>
      <w:r w:rsidRPr="00084BAA">
        <w:rPr>
          <w:sz w:val="24"/>
          <w:szCs w:val="24"/>
          <w:lang w:val="nb-NO"/>
        </w:rPr>
        <w:t>kontrollogikk</w:t>
      </w:r>
      <w:proofErr w:type="spellEnd"/>
      <w:r w:rsidRPr="00084BAA">
        <w:rPr>
          <w:sz w:val="24"/>
          <w:szCs w:val="24"/>
          <w:lang w:val="nb-NO"/>
        </w:rPr>
        <w:t xml:space="preserve">, og vis døme på korleis det kan brukast i ulike </w:t>
      </w:r>
      <w:proofErr w:type="spellStart"/>
      <w:r w:rsidRPr="00084BAA">
        <w:rPr>
          <w:sz w:val="24"/>
          <w:szCs w:val="24"/>
          <w:lang w:val="nb-NO"/>
        </w:rPr>
        <w:t>samanliknande</w:t>
      </w:r>
      <w:proofErr w:type="spellEnd"/>
      <w:r w:rsidRPr="00084BAA">
        <w:rPr>
          <w:sz w:val="24"/>
          <w:szCs w:val="24"/>
          <w:lang w:val="nb-NO"/>
        </w:rPr>
        <w:t xml:space="preserve"> design. Diskuter kort </w:t>
      </w:r>
      <w:proofErr w:type="spellStart"/>
      <w:r w:rsidRPr="00084BAA">
        <w:rPr>
          <w:sz w:val="24"/>
          <w:szCs w:val="24"/>
          <w:lang w:val="nb-NO"/>
        </w:rPr>
        <w:t>nokre</w:t>
      </w:r>
      <w:proofErr w:type="spellEnd"/>
      <w:r w:rsidRPr="00084BAA">
        <w:rPr>
          <w:sz w:val="24"/>
          <w:szCs w:val="24"/>
          <w:lang w:val="nb-NO"/>
        </w:rPr>
        <w:t xml:space="preserve"> </w:t>
      </w:r>
      <w:proofErr w:type="spellStart"/>
      <w:r w:rsidRPr="00084BAA">
        <w:rPr>
          <w:sz w:val="24"/>
          <w:szCs w:val="24"/>
          <w:lang w:val="nb-NO"/>
        </w:rPr>
        <w:t>utfordringar</w:t>
      </w:r>
      <w:proofErr w:type="spellEnd"/>
      <w:r w:rsidRPr="00084BAA">
        <w:rPr>
          <w:sz w:val="24"/>
          <w:szCs w:val="24"/>
          <w:lang w:val="nb-NO"/>
        </w:rPr>
        <w:t xml:space="preserve"> med </w:t>
      </w:r>
      <w:proofErr w:type="spellStart"/>
      <w:r w:rsidRPr="00084BAA">
        <w:rPr>
          <w:sz w:val="24"/>
          <w:szCs w:val="24"/>
          <w:lang w:val="nb-NO"/>
        </w:rPr>
        <w:t>kontrollogikken</w:t>
      </w:r>
      <w:proofErr w:type="spellEnd"/>
      <w:r w:rsidRPr="00084BAA">
        <w:rPr>
          <w:sz w:val="24"/>
          <w:szCs w:val="24"/>
          <w:lang w:val="nb-NO"/>
        </w:rPr>
        <w:t xml:space="preserve"> i </w:t>
      </w:r>
      <w:proofErr w:type="spellStart"/>
      <w:r w:rsidRPr="00084BAA">
        <w:rPr>
          <w:sz w:val="24"/>
          <w:szCs w:val="24"/>
          <w:lang w:val="nb-NO"/>
        </w:rPr>
        <w:t>samanliknande</w:t>
      </w:r>
      <w:proofErr w:type="spellEnd"/>
      <w:r w:rsidRPr="00084BAA">
        <w:rPr>
          <w:sz w:val="24"/>
          <w:szCs w:val="24"/>
          <w:lang w:val="nb-NO"/>
        </w:rPr>
        <w:t xml:space="preserve"> </w:t>
      </w:r>
      <w:proofErr w:type="spellStart"/>
      <w:r w:rsidRPr="00084BAA">
        <w:rPr>
          <w:sz w:val="24"/>
          <w:szCs w:val="24"/>
          <w:lang w:val="nb-NO"/>
        </w:rPr>
        <w:t>studiar</w:t>
      </w:r>
      <w:proofErr w:type="spellEnd"/>
      <w:r w:rsidRPr="00084BAA">
        <w:rPr>
          <w:sz w:val="24"/>
          <w:szCs w:val="24"/>
          <w:lang w:val="nb-NO"/>
        </w:rPr>
        <w:t>.</w:t>
      </w:r>
    </w:p>
    <w:p w:rsidR="00084BAA" w:rsidRP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en-US"/>
        </w:rPr>
      </w:pPr>
      <w:proofErr w:type="spellStart"/>
      <w:r w:rsidRPr="00084BAA">
        <w:rPr>
          <w:sz w:val="24"/>
          <w:szCs w:val="24"/>
          <w:lang w:val="nb-NO"/>
        </w:rPr>
        <w:t>Systematic</w:t>
      </w:r>
      <w:proofErr w:type="spellEnd"/>
      <w:r w:rsidRPr="00084BAA">
        <w:rPr>
          <w:sz w:val="24"/>
          <w:szCs w:val="24"/>
          <w:lang w:val="nb-NO"/>
        </w:rPr>
        <w:t xml:space="preserve"> </w:t>
      </w:r>
      <w:proofErr w:type="spellStart"/>
      <w:r w:rsidRPr="00084BAA">
        <w:rPr>
          <w:sz w:val="24"/>
          <w:szCs w:val="24"/>
          <w:lang w:val="nb-NO"/>
        </w:rPr>
        <w:t>political</w:t>
      </w:r>
      <w:proofErr w:type="spellEnd"/>
      <w:r w:rsidRPr="00084BAA">
        <w:rPr>
          <w:sz w:val="24"/>
          <w:szCs w:val="24"/>
          <w:lang w:val="nb-NO"/>
        </w:rPr>
        <w:t xml:space="preserve"> </w:t>
      </w:r>
      <w:proofErr w:type="spellStart"/>
      <w:r w:rsidRPr="00084BAA">
        <w:rPr>
          <w:sz w:val="24"/>
          <w:szCs w:val="24"/>
          <w:lang w:val="nb-NO"/>
        </w:rPr>
        <w:t>analysis</w:t>
      </w:r>
      <w:proofErr w:type="spellEnd"/>
      <w:r w:rsidRPr="00084BAA">
        <w:rPr>
          <w:sz w:val="24"/>
          <w:szCs w:val="24"/>
          <w:lang w:val="nb-NO"/>
        </w:rPr>
        <w:t xml:space="preserve"> </w:t>
      </w:r>
      <w:proofErr w:type="spellStart"/>
      <w:r w:rsidRPr="00084BAA">
        <w:rPr>
          <w:sz w:val="24"/>
          <w:szCs w:val="24"/>
          <w:lang w:val="nb-NO"/>
        </w:rPr>
        <w:t>tends</w:t>
      </w:r>
      <w:proofErr w:type="spellEnd"/>
      <w:r w:rsidRPr="00084BAA">
        <w:rPr>
          <w:sz w:val="24"/>
          <w:szCs w:val="24"/>
          <w:lang w:val="nb-NO"/>
        </w:rPr>
        <w:t xml:space="preserve"> to </w:t>
      </w:r>
      <w:proofErr w:type="spellStart"/>
      <w:r w:rsidRPr="00084BAA">
        <w:rPr>
          <w:sz w:val="24"/>
          <w:szCs w:val="24"/>
          <w:lang w:val="nb-NO"/>
        </w:rPr>
        <w:t>build</w:t>
      </w:r>
      <w:proofErr w:type="spellEnd"/>
      <w:r w:rsidRPr="00084BAA">
        <w:rPr>
          <w:sz w:val="24"/>
          <w:szCs w:val="24"/>
          <w:lang w:val="nb-NO"/>
        </w:rPr>
        <w:t xml:space="preserve"> </w:t>
      </w:r>
      <w:proofErr w:type="spellStart"/>
      <w:r w:rsidRPr="00084BAA">
        <w:rPr>
          <w:sz w:val="24"/>
          <w:szCs w:val="24"/>
          <w:lang w:val="nb-NO"/>
        </w:rPr>
        <w:t>upon</w:t>
      </w:r>
      <w:proofErr w:type="spellEnd"/>
      <w:r w:rsidRPr="00084BAA">
        <w:rPr>
          <w:sz w:val="24"/>
          <w:szCs w:val="24"/>
          <w:lang w:val="nb-NO"/>
        </w:rPr>
        <w:t xml:space="preserve"> a </w:t>
      </w:r>
      <w:proofErr w:type="spellStart"/>
      <w:r w:rsidRPr="00084BAA">
        <w:rPr>
          <w:sz w:val="24"/>
          <w:szCs w:val="24"/>
          <w:lang w:val="nb-NO"/>
        </w:rPr>
        <w:t>comparative</w:t>
      </w:r>
      <w:proofErr w:type="spellEnd"/>
      <w:r w:rsidRPr="00084BAA">
        <w:rPr>
          <w:sz w:val="24"/>
          <w:szCs w:val="24"/>
          <w:lang w:val="nb-NO"/>
        </w:rPr>
        <w:t xml:space="preserve"> </w:t>
      </w:r>
      <w:proofErr w:type="spellStart"/>
      <w:r w:rsidRPr="00084BAA">
        <w:rPr>
          <w:sz w:val="24"/>
          <w:szCs w:val="24"/>
          <w:lang w:val="nb-NO"/>
        </w:rPr>
        <w:t>logic</w:t>
      </w:r>
      <w:proofErr w:type="spellEnd"/>
      <w:r w:rsidRPr="00084BAA">
        <w:rPr>
          <w:sz w:val="24"/>
          <w:szCs w:val="24"/>
          <w:lang w:val="nb-NO"/>
        </w:rPr>
        <w:t xml:space="preserve"> </w:t>
      </w:r>
      <w:proofErr w:type="spellStart"/>
      <w:r w:rsidRPr="00084BAA">
        <w:rPr>
          <w:sz w:val="24"/>
          <w:szCs w:val="24"/>
          <w:lang w:val="nb-NO"/>
        </w:rPr>
        <w:t>of</w:t>
      </w:r>
      <w:proofErr w:type="spellEnd"/>
      <w:r w:rsidRPr="00084BAA">
        <w:rPr>
          <w:sz w:val="24"/>
          <w:szCs w:val="24"/>
          <w:lang w:val="nb-NO"/>
        </w:rPr>
        <w:t xml:space="preserve"> </w:t>
      </w:r>
      <w:proofErr w:type="spellStart"/>
      <w:r w:rsidRPr="00084BAA">
        <w:rPr>
          <w:sz w:val="24"/>
          <w:szCs w:val="24"/>
          <w:lang w:val="nb-NO"/>
        </w:rPr>
        <w:t>control</w:t>
      </w:r>
      <w:proofErr w:type="spellEnd"/>
      <w:r w:rsidRPr="00084BAA">
        <w:rPr>
          <w:sz w:val="24"/>
          <w:szCs w:val="24"/>
          <w:lang w:val="nb-NO"/>
        </w:rPr>
        <w:t xml:space="preserve">. </w:t>
      </w:r>
      <w:r w:rsidRPr="00084BAA">
        <w:rPr>
          <w:sz w:val="24"/>
          <w:szCs w:val="24"/>
          <w:lang w:val="en-US"/>
        </w:rPr>
        <w:t>Present what Møller mean with the term logic of control and show with examples how this may be used in different comparative designs. Discuss short some of the challenges with using the logic of control in comparative studies.</w:t>
      </w:r>
    </w:p>
    <w:p w:rsidR="00084BAA" w:rsidRPr="00084BAA" w:rsidRDefault="00084BAA" w:rsidP="00084BAA">
      <w:pPr>
        <w:pStyle w:val="NewTimesRoman11pt"/>
        <w:outlineLvl w:val="0"/>
        <w:rPr>
          <w:sz w:val="24"/>
          <w:szCs w:val="24"/>
          <w:lang w:val="en-US"/>
        </w:rPr>
      </w:pPr>
    </w:p>
    <w:p w:rsidR="00084BAA" w:rsidRPr="00AF018A" w:rsidRDefault="00084BAA" w:rsidP="00084BAA">
      <w:pPr>
        <w:pStyle w:val="NewTimesRoman11pt"/>
        <w:outlineLvl w:val="0"/>
        <w:rPr>
          <w:sz w:val="24"/>
          <w:szCs w:val="24"/>
          <w:lang w:val="en-US"/>
        </w:rPr>
      </w:pPr>
      <w:r w:rsidRPr="00AF018A">
        <w:rPr>
          <w:sz w:val="24"/>
          <w:szCs w:val="24"/>
          <w:lang w:val="en-US"/>
        </w:rPr>
        <w:t xml:space="preserve"> </w:t>
      </w:r>
    </w:p>
    <w:p w:rsidR="00084BAA" w:rsidRDefault="00084BAA" w:rsidP="00084BAA">
      <w:pPr>
        <w:pStyle w:val="NewTimesRoman11pt"/>
        <w:outlineLvl w:val="0"/>
        <w:rPr>
          <w:sz w:val="24"/>
          <w:szCs w:val="24"/>
          <w:lang w:val="nb-NO"/>
        </w:rPr>
      </w:pPr>
      <w:r w:rsidRPr="00084BAA">
        <w:rPr>
          <w:sz w:val="24"/>
          <w:szCs w:val="24"/>
          <w:lang w:val="nb-NO"/>
        </w:rPr>
        <w:t>Dette er en krevende oppgave og bygger på kapittel 5 i Møllers bok. Møller tar som utgangspunkt at komparativ metode sikter på å etablere kausale sammenhenger mellom fenomener. Møller stiller opp fire krav til en årsakssammenheng</w:t>
      </w:r>
      <w:r>
        <w:rPr>
          <w:sz w:val="24"/>
          <w:szCs w:val="24"/>
          <w:lang w:val="nb-NO"/>
        </w:rPr>
        <w:t>:</w:t>
      </w:r>
    </w:p>
    <w:p w:rsidR="00084BAA" w:rsidRP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1.</w:t>
      </w:r>
      <w:r w:rsidRPr="00084BAA">
        <w:rPr>
          <w:sz w:val="24"/>
          <w:szCs w:val="24"/>
          <w:lang w:val="nb-NO"/>
        </w:rPr>
        <w:tab/>
        <w:t>teoretisk sammenheng</w:t>
      </w:r>
    </w:p>
    <w:p w:rsidR="00084BAA" w:rsidRPr="00084BAA" w:rsidRDefault="00084BAA" w:rsidP="00084BAA">
      <w:pPr>
        <w:pStyle w:val="NewTimesRoman11pt"/>
        <w:outlineLvl w:val="0"/>
        <w:rPr>
          <w:sz w:val="24"/>
          <w:szCs w:val="24"/>
          <w:lang w:val="nb-NO"/>
        </w:rPr>
      </w:pPr>
      <w:r w:rsidRPr="00084BAA">
        <w:rPr>
          <w:sz w:val="24"/>
          <w:szCs w:val="24"/>
          <w:lang w:val="nb-NO"/>
        </w:rPr>
        <w:t>2.</w:t>
      </w:r>
      <w:r w:rsidRPr="00084BAA">
        <w:rPr>
          <w:sz w:val="24"/>
          <w:szCs w:val="24"/>
          <w:lang w:val="nb-NO"/>
        </w:rPr>
        <w:tab/>
        <w:t>empirisk sammenheng</w:t>
      </w:r>
    </w:p>
    <w:p w:rsidR="00084BAA" w:rsidRPr="00084BAA" w:rsidRDefault="00084BAA" w:rsidP="00084BAA">
      <w:pPr>
        <w:pStyle w:val="NewTimesRoman11pt"/>
        <w:outlineLvl w:val="0"/>
        <w:rPr>
          <w:sz w:val="24"/>
          <w:szCs w:val="24"/>
          <w:lang w:val="nb-NO"/>
        </w:rPr>
      </w:pPr>
      <w:r w:rsidRPr="00084BAA">
        <w:rPr>
          <w:sz w:val="24"/>
          <w:szCs w:val="24"/>
          <w:lang w:val="nb-NO"/>
        </w:rPr>
        <w:t>3.</w:t>
      </w:r>
      <w:r w:rsidRPr="00084BAA">
        <w:rPr>
          <w:sz w:val="24"/>
          <w:szCs w:val="24"/>
          <w:lang w:val="nb-NO"/>
        </w:rPr>
        <w:tab/>
        <w:t>årsak kommer før virkning</w:t>
      </w:r>
    </w:p>
    <w:p w:rsidR="00084BAA" w:rsidRPr="00084BAA" w:rsidRDefault="00084BAA" w:rsidP="00084BAA">
      <w:pPr>
        <w:pStyle w:val="NewTimesRoman11pt"/>
        <w:outlineLvl w:val="0"/>
        <w:rPr>
          <w:sz w:val="24"/>
          <w:szCs w:val="24"/>
          <w:lang w:val="nb-NO"/>
        </w:rPr>
      </w:pPr>
      <w:r w:rsidRPr="00084BAA">
        <w:rPr>
          <w:sz w:val="24"/>
          <w:szCs w:val="24"/>
          <w:lang w:val="nb-NO"/>
        </w:rPr>
        <w:t>4.</w:t>
      </w:r>
      <w:r w:rsidRPr="00084BAA">
        <w:rPr>
          <w:sz w:val="24"/>
          <w:szCs w:val="24"/>
          <w:lang w:val="nb-NO"/>
        </w:rPr>
        <w:tab/>
        <w:t>det skal kontrolleres for andre /alternative årsaker</w:t>
      </w:r>
    </w:p>
    <w:p w:rsid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Videre argumenterer Møller for at vi sammenligner for å kontrollere, men at det er ulike typer metoder som kan brukes for å gjøre dette. Han nevner – med referanse til </w:t>
      </w:r>
      <w:proofErr w:type="spellStart"/>
      <w:r w:rsidRPr="00084BAA">
        <w:rPr>
          <w:sz w:val="24"/>
          <w:szCs w:val="24"/>
          <w:lang w:val="nb-NO"/>
        </w:rPr>
        <w:t>Lijphart</w:t>
      </w:r>
      <w:proofErr w:type="spellEnd"/>
      <w:r w:rsidRPr="00084BAA">
        <w:rPr>
          <w:sz w:val="24"/>
          <w:szCs w:val="24"/>
          <w:lang w:val="nb-NO"/>
        </w:rPr>
        <w:t xml:space="preserve"> – </w:t>
      </w:r>
      <w:proofErr w:type="gramStart"/>
      <w:r w:rsidRPr="00084BAA">
        <w:rPr>
          <w:sz w:val="24"/>
          <w:szCs w:val="24"/>
          <w:lang w:val="nb-NO"/>
        </w:rPr>
        <w:t>eksperimenter,  statistikk</w:t>
      </w:r>
      <w:proofErr w:type="gramEnd"/>
      <w:r w:rsidRPr="00084BAA">
        <w:rPr>
          <w:sz w:val="24"/>
          <w:szCs w:val="24"/>
          <w:lang w:val="nb-NO"/>
        </w:rPr>
        <w:t xml:space="preserve">, komparativ metode og casestudier.  Innenfor komparative metoder går han spesielt inn på Mills to viktigste komparative design som han benevner MSSD og MDSD. </w:t>
      </w:r>
    </w:p>
    <w:p w:rsid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De dyktigste studentene bør kunne gjøre rede for de sentrale punktene i det som er nevnt ovenfor. De må i tillegg kunne eksemplifisere og drøfte utfordringer. </w:t>
      </w:r>
    </w:p>
    <w:p w:rsidR="00084BAA" w:rsidRPr="00084BAA" w:rsidRDefault="00084BAA" w:rsidP="00084BAA">
      <w:pPr>
        <w:pStyle w:val="NewTimesRoman11pt"/>
        <w:outlineLvl w:val="0"/>
        <w:rPr>
          <w:sz w:val="24"/>
          <w:szCs w:val="24"/>
          <w:lang w:val="nb-NO"/>
        </w:rPr>
      </w:pPr>
      <w:r w:rsidRPr="00084BAA">
        <w:rPr>
          <w:sz w:val="24"/>
          <w:szCs w:val="24"/>
          <w:lang w:val="nb-NO"/>
        </w:rPr>
        <w:t> </w:t>
      </w:r>
    </w:p>
    <w:p w:rsidR="00084BAA" w:rsidRP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b/>
          <w:i/>
          <w:sz w:val="24"/>
          <w:szCs w:val="24"/>
          <w:lang w:val="nb-NO"/>
        </w:rPr>
      </w:pPr>
      <w:r w:rsidRPr="00084BAA">
        <w:rPr>
          <w:b/>
          <w:i/>
          <w:sz w:val="24"/>
          <w:szCs w:val="24"/>
          <w:lang w:val="nb-NO"/>
        </w:rPr>
        <w:t xml:space="preserve">Oppgave </w:t>
      </w:r>
      <w:r>
        <w:rPr>
          <w:b/>
          <w:i/>
          <w:sz w:val="24"/>
          <w:szCs w:val="24"/>
          <w:lang w:val="nb-NO"/>
        </w:rPr>
        <w:t>2</w:t>
      </w:r>
    </w:p>
    <w:p w:rsid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Hva er de sentrale elementene i en politisk ideologi? Diskuter om populismen kan forstås som en politisk ideologi. </w:t>
      </w:r>
    </w:p>
    <w:p w:rsidR="00084BAA" w:rsidRP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Kva er </w:t>
      </w:r>
      <w:proofErr w:type="spellStart"/>
      <w:r w:rsidRPr="00084BAA">
        <w:rPr>
          <w:sz w:val="24"/>
          <w:szCs w:val="24"/>
          <w:lang w:val="nb-NO"/>
        </w:rPr>
        <w:t>dei</w:t>
      </w:r>
      <w:proofErr w:type="spellEnd"/>
      <w:r w:rsidRPr="00084BAA">
        <w:rPr>
          <w:sz w:val="24"/>
          <w:szCs w:val="24"/>
          <w:lang w:val="nb-NO"/>
        </w:rPr>
        <w:t xml:space="preserve"> sentrale elementa i </w:t>
      </w:r>
      <w:proofErr w:type="spellStart"/>
      <w:r w:rsidRPr="00084BAA">
        <w:rPr>
          <w:sz w:val="24"/>
          <w:szCs w:val="24"/>
          <w:lang w:val="nb-NO"/>
        </w:rPr>
        <w:t>ein</w:t>
      </w:r>
      <w:proofErr w:type="spellEnd"/>
      <w:r w:rsidRPr="00084BAA">
        <w:rPr>
          <w:sz w:val="24"/>
          <w:szCs w:val="24"/>
          <w:lang w:val="nb-NO"/>
        </w:rPr>
        <w:t xml:space="preserve"> politisk ideologi? Diskuter om </w:t>
      </w:r>
      <w:proofErr w:type="spellStart"/>
      <w:r w:rsidRPr="00084BAA">
        <w:rPr>
          <w:sz w:val="24"/>
          <w:szCs w:val="24"/>
          <w:lang w:val="nb-NO"/>
        </w:rPr>
        <w:t>ein</w:t>
      </w:r>
      <w:proofErr w:type="spellEnd"/>
      <w:r w:rsidRPr="00084BAA">
        <w:rPr>
          <w:sz w:val="24"/>
          <w:szCs w:val="24"/>
          <w:lang w:val="nb-NO"/>
        </w:rPr>
        <w:t xml:space="preserve"> kan forstå populismen som </w:t>
      </w:r>
      <w:proofErr w:type="spellStart"/>
      <w:r w:rsidRPr="00084BAA">
        <w:rPr>
          <w:sz w:val="24"/>
          <w:szCs w:val="24"/>
          <w:lang w:val="nb-NO"/>
        </w:rPr>
        <w:t>ein</w:t>
      </w:r>
      <w:proofErr w:type="spellEnd"/>
      <w:r w:rsidRPr="00084BAA">
        <w:rPr>
          <w:sz w:val="24"/>
          <w:szCs w:val="24"/>
          <w:lang w:val="nb-NO"/>
        </w:rPr>
        <w:t xml:space="preserve"> politisk ideologi.</w:t>
      </w:r>
    </w:p>
    <w:p w:rsidR="00084BAA" w:rsidRP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en-US"/>
        </w:rPr>
      </w:pPr>
      <w:r w:rsidRPr="00084BAA">
        <w:rPr>
          <w:sz w:val="24"/>
          <w:szCs w:val="24"/>
          <w:lang w:val="en-US"/>
        </w:rPr>
        <w:t xml:space="preserve">What are the central elements in a political ideology? Discuss whether one can understand populism as a political ideology.  </w:t>
      </w:r>
    </w:p>
    <w:p w:rsidR="00084BAA" w:rsidRPr="00084BAA" w:rsidRDefault="00084BAA" w:rsidP="00084BAA">
      <w:pPr>
        <w:pStyle w:val="NewTimesRoman11pt"/>
        <w:outlineLvl w:val="0"/>
        <w:rPr>
          <w:sz w:val="24"/>
          <w:szCs w:val="24"/>
          <w:lang w:val="en-US"/>
        </w:rPr>
      </w:pPr>
    </w:p>
    <w:p w:rsidR="00084BAA" w:rsidRPr="00AF018A" w:rsidRDefault="00084BAA" w:rsidP="00084BAA">
      <w:pPr>
        <w:pStyle w:val="NewTimesRoman11pt"/>
        <w:outlineLvl w:val="0"/>
        <w:rPr>
          <w:sz w:val="24"/>
          <w:szCs w:val="24"/>
          <w:lang w:val="en-US"/>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Denne oppgaven krever at studenten vet hva som er de sentrale kjennetegnene i en ideologi og i populismen. Deretter må studentene vurder hva som er felles og hva som skiller de to. </w:t>
      </w:r>
    </w:p>
    <w:p w:rsidR="00084BAA" w:rsidRDefault="00084BAA" w:rsidP="00084BAA">
      <w:pPr>
        <w:pStyle w:val="NewTimesRoman11pt"/>
        <w:outlineLvl w:val="0"/>
        <w:rPr>
          <w:sz w:val="24"/>
          <w:szCs w:val="24"/>
          <w:lang w:val="nb-NO"/>
        </w:rPr>
      </w:pPr>
      <w:proofErr w:type="spellStart"/>
      <w:r w:rsidRPr="00084BAA">
        <w:rPr>
          <w:sz w:val="24"/>
          <w:szCs w:val="24"/>
          <w:lang w:val="nb-NO"/>
        </w:rPr>
        <w:t>Heywoods</w:t>
      </w:r>
      <w:proofErr w:type="spellEnd"/>
      <w:r w:rsidRPr="00084BAA">
        <w:rPr>
          <w:sz w:val="24"/>
          <w:szCs w:val="24"/>
          <w:lang w:val="nb-NO"/>
        </w:rPr>
        <w:t xml:space="preserve"> bok beskriver ideologier på flere måter. En felles minimumsbeskrivelse er at det er følgende kjennetegn ved ideologier:</w:t>
      </w:r>
    </w:p>
    <w:p w:rsidR="00084BAA" w:rsidRP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1.</w:t>
      </w:r>
      <w:r w:rsidRPr="00084BAA">
        <w:rPr>
          <w:sz w:val="24"/>
          <w:szCs w:val="24"/>
          <w:lang w:val="nb-NO"/>
        </w:rPr>
        <w:tab/>
        <w:t>De tilbyr et verdensbilde eller en beskrivelse av verden – et situasjonsbilde.</w:t>
      </w:r>
    </w:p>
    <w:p w:rsidR="00084BAA" w:rsidRPr="00084BAA" w:rsidRDefault="00084BAA" w:rsidP="00084BAA">
      <w:pPr>
        <w:pStyle w:val="NewTimesRoman11pt"/>
        <w:outlineLvl w:val="0"/>
        <w:rPr>
          <w:sz w:val="24"/>
          <w:szCs w:val="24"/>
          <w:lang w:val="nb-NO"/>
        </w:rPr>
      </w:pPr>
      <w:r w:rsidRPr="00084BAA">
        <w:rPr>
          <w:sz w:val="24"/>
          <w:szCs w:val="24"/>
          <w:lang w:val="nb-NO"/>
        </w:rPr>
        <w:t>2.</w:t>
      </w:r>
      <w:r w:rsidRPr="00084BAA">
        <w:rPr>
          <w:sz w:val="24"/>
          <w:szCs w:val="24"/>
          <w:lang w:val="nb-NO"/>
        </w:rPr>
        <w:tab/>
        <w:t>De tilbyr et bilde av en bedre, fremtidig verden – et mål.</w:t>
      </w:r>
    </w:p>
    <w:p w:rsidR="00084BAA" w:rsidRPr="00084BAA" w:rsidRDefault="00084BAA" w:rsidP="00084BAA">
      <w:pPr>
        <w:pStyle w:val="NewTimesRoman11pt"/>
        <w:outlineLvl w:val="0"/>
        <w:rPr>
          <w:sz w:val="24"/>
          <w:szCs w:val="24"/>
          <w:lang w:val="nb-NO"/>
        </w:rPr>
      </w:pPr>
      <w:r w:rsidRPr="00084BAA">
        <w:rPr>
          <w:sz w:val="24"/>
          <w:szCs w:val="24"/>
          <w:lang w:val="nb-NO"/>
        </w:rPr>
        <w:t>3.</w:t>
      </w:r>
      <w:r w:rsidRPr="00084BAA">
        <w:rPr>
          <w:sz w:val="24"/>
          <w:szCs w:val="24"/>
          <w:lang w:val="nb-NO"/>
        </w:rPr>
        <w:tab/>
        <w:t>De tilbyr en fremgangsmåte for å nærme seg målet – en metode.</w:t>
      </w:r>
    </w:p>
    <w:p w:rsid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I tillegg beskriver </w:t>
      </w:r>
      <w:proofErr w:type="spellStart"/>
      <w:r w:rsidRPr="00084BAA">
        <w:rPr>
          <w:sz w:val="24"/>
          <w:szCs w:val="24"/>
          <w:lang w:val="nb-NO"/>
        </w:rPr>
        <w:t>Heywood</w:t>
      </w:r>
      <w:proofErr w:type="spellEnd"/>
      <w:r w:rsidRPr="00084BAA">
        <w:rPr>
          <w:sz w:val="24"/>
          <w:szCs w:val="24"/>
          <w:lang w:val="nb-NO"/>
        </w:rPr>
        <w:t xml:space="preserve"> ideologiene ved hjelp av noen sentrale (</w:t>
      </w:r>
      <w:r>
        <w:rPr>
          <w:sz w:val="24"/>
          <w:szCs w:val="24"/>
          <w:lang w:val="nb-NO"/>
        </w:rPr>
        <w:t>«</w:t>
      </w:r>
      <w:proofErr w:type="spellStart"/>
      <w:r w:rsidRPr="00084BAA">
        <w:rPr>
          <w:sz w:val="24"/>
          <w:szCs w:val="24"/>
          <w:lang w:val="nb-NO"/>
        </w:rPr>
        <w:t>core</w:t>
      </w:r>
      <w:proofErr w:type="spellEnd"/>
      <w:r>
        <w:rPr>
          <w:sz w:val="24"/>
          <w:szCs w:val="24"/>
          <w:lang w:val="nb-NO"/>
        </w:rPr>
        <w:t>»</w:t>
      </w:r>
      <w:r w:rsidRPr="00084BAA">
        <w:rPr>
          <w:sz w:val="24"/>
          <w:szCs w:val="24"/>
          <w:lang w:val="nb-NO"/>
        </w:rPr>
        <w:t>) tema, og nøkkel (</w:t>
      </w:r>
      <w:r>
        <w:rPr>
          <w:sz w:val="24"/>
          <w:szCs w:val="24"/>
          <w:lang w:val="nb-NO"/>
        </w:rPr>
        <w:t>«</w:t>
      </w:r>
      <w:proofErr w:type="spellStart"/>
      <w:r w:rsidRPr="00084BAA">
        <w:rPr>
          <w:sz w:val="24"/>
          <w:szCs w:val="24"/>
          <w:lang w:val="nb-NO"/>
        </w:rPr>
        <w:t>key</w:t>
      </w:r>
      <w:proofErr w:type="spellEnd"/>
      <w:r>
        <w:rPr>
          <w:sz w:val="24"/>
          <w:szCs w:val="24"/>
          <w:lang w:val="nb-NO"/>
        </w:rPr>
        <w:t>»</w:t>
      </w:r>
      <w:r w:rsidRPr="00084BAA">
        <w:rPr>
          <w:sz w:val="24"/>
          <w:szCs w:val="24"/>
          <w:lang w:val="nb-NO"/>
        </w:rPr>
        <w:t xml:space="preserve">) konsepter. </w:t>
      </w:r>
    </w:p>
    <w:p w:rsid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sidRPr="00084BAA">
        <w:rPr>
          <w:sz w:val="24"/>
          <w:szCs w:val="24"/>
          <w:lang w:val="nb-NO"/>
        </w:rPr>
        <w:t xml:space="preserve">Populisme beskrives bare svært kort i </w:t>
      </w:r>
      <w:proofErr w:type="spellStart"/>
      <w:r w:rsidRPr="00084BAA">
        <w:rPr>
          <w:sz w:val="24"/>
          <w:szCs w:val="24"/>
          <w:lang w:val="nb-NO"/>
        </w:rPr>
        <w:t>Heywoods</w:t>
      </w:r>
      <w:proofErr w:type="spellEnd"/>
      <w:r w:rsidRPr="00084BAA">
        <w:rPr>
          <w:sz w:val="24"/>
          <w:szCs w:val="24"/>
          <w:lang w:val="nb-NO"/>
        </w:rPr>
        <w:t xml:space="preserve"> bok, men behandles mer omfattende i en artikkel av Østerud (er også omtalt i forelesninger (tilgjengelige forelesningsfoiler fra høsten 2018)). </w:t>
      </w:r>
    </w:p>
    <w:p w:rsidR="00084BAA" w:rsidRDefault="00084BAA" w:rsidP="00084BAA">
      <w:pPr>
        <w:pStyle w:val="NewTimesRoman11pt"/>
        <w:outlineLvl w:val="0"/>
        <w:rPr>
          <w:sz w:val="24"/>
          <w:szCs w:val="24"/>
          <w:lang w:val="nb-NO"/>
        </w:rPr>
      </w:pPr>
    </w:p>
    <w:p w:rsidR="00084BAA" w:rsidRPr="00084BAA" w:rsidRDefault="00084BAA" w:rsidP="00084BAA">
      <w:pPr>
        <w:pStyle w:val="NewTimesRoman11pt"/>
        <w:outlineLvl w:val="0"/>
        <w:rPr>
          <w:sz w:val="24"/>
          <w:szCs w:val="24"/>
          <w:lang w:val="nb-NO"/>
        </w:rPr>
      </w:pPr>
      <w:r>
        <w:rPr>
          <w:sz w:val="24"/>
          <w:szCs w:val="24"/>
          <w:lang w:val="nb-NO"/>
        </w:rPr>
        <w:t>Vi</w:t>
      </w:r>
      <w:r w:rsidRPr="00084BAA">
        <w:rPr>
          <w:sz w:val="24"/>
          <w:szCs w:val="24"/>
          <w:lang w:val="nb-NO"/>
        </w:rPr>
        <w:t xml:space="preserve"> ser for </w:t>
      </w:r>
      <w:r>
        <w:rPr>
          <w:sz w:val="24"/>
          <w:szCs w:val="24"/>
          <w:lang w:val="nb-NO"/>
        </w:rPr>
        <w:t>oss</w:t>
      </w:r>
      <w:r w:rsidRPr="00084BAA">
        <w:rPr>
          <w:sz w:val="24"/>
          <w:szCs w:val="24"/>
          <w:lang w:val="nb-NO"/>
        </w:rPr>
        <w:t xml:space="preserve"> at det er mange måter oppgaven kan besvares på, men de gode studentene vil både ha en presis forståelse av ideologi og en god – og kanskje nyansert – forståelse av populisme. Når disse holdes opp mot hverandre vil det komme fram at det er noen fellestrekk og noen forskjeller, som legger et godt grunnlag for en god diskusjon. </w:t>
      </w:r>
    </w:p>
    <w:p w:rsidR="00084BAA" w:rsidRPr="00084BAA" w:rsidRDefault="00084BAA" w:rsidP="00084BAA">
      <w:pPr>
        <w:pStyle w:val="NewTimesRoman11pt"/>
        <w:outlineLvl w:val="0"/>
        <w:rPr>
          <w:sz w:val="24"/>
          <w:szCs w:val="24"/>
          <w:lang w:val="nb-NO"/>
        </w:rPr>
      </w:pPr>
    </w:p>
    <w:p w:rsidR="0026559F" w:rsidRPr="00084BAA" w:rsidRDefault="0026559F" w:rsidP="006B736A">
      <w:pPr>
        <w:pStyle w:val="NewTimesRoman11pt"/>
        <w:outlineLvl w:val="0"/>
        <w:rPr>
          <w:sz w:val="24"/>
          <w:szCs w:val="24"/>
          <w:lang w:val="nb-NO"/>
        </w:rPr>
      </w:pPr>
    </w:p>
    <w:p w:rsidR="006B736A" w:rsidRPr="00084BAA" w:rsidRDefault="006B736A" w:rsidP="006B736A">
      <w:pPr>
        <w:pStyle w:val="NewTimesRoman11pt"/>
        <w:outlineLvl w:val="0"/>
        <w:rPr>
          <w:i/>
          <w:sz w:val="24"/>
          <w:szCs w:val="24"/>
          <w:lang w:val="nb-NO"/>
        </w:rPr>
      </w:pPr>
    </w:p>
    <w:sectPr w:rsidR="006B736A" w:rsidRPr="00084B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445" w:rsidRDefault="00650445" w:rsidP="00B73985">
      <w:r>
        <w:separator/>
      </w:r>
    </w:p>
  </w:endnote>
  <w:endnote w:type="continuationSeparator" w:id="0">
    <w:p w:rsidR="00650445" w:rsidRDefault="00650445" w:rsidP="00B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960597"/>
      <w:docPartObj>
        <w:docPartGallery w:val="Page Numbers (Bottom of Page)"/>
        <w:docPartUnique/>
      </w:docPartObj>
    </w:sdtPr>
    <w:sdtEndPr/>
    <w:sdtContent>
      <w:p w:rsidR="00B73985" w:rsidRDefault="00B73985">
        <w:pPr>
          <w:pStyle w:val="Footer"/>
          <w:jc w:val="center"/>
        </w:pPr>
        <w:r>
          <w:fldChar w:fldCharType="begin"/>
        </w:r>
        <w:r>
          <w:instrText>PAGE   \* MERGEFORMAT</w:instrText>
        </w:r>
        <w:r>
          <w:fldChar w:fldCharType="separate"/>
        </w:r>
        <w:r w:rsidR="0026559F" w:rsidRPr="0026559F">
          <w:rPr>
            <w:noProof/>
            <w:lang w:val="nb-NO"/>
          </w:rPr>
          <w:t>4</w:t>
        </w:r>
        <w:r>
          <w:fldChar w:fldCharType="end"/>
        </w:r>
      </w:p>
    </w:sdtContent>
  </w:sdt>
  <w:p w:rsidR="00B73985" w:rsidRDefault="00B7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445" w:rsidRDefault="00650445" w:rsidP="00B73985">
      <w:r>
        <w:separator/>
      </w:r>
    </w:p>
  </w:footnote>
  <w:footnote w:type="continuationSeparator" w:id="0">
    <w:p w:rsidR="00650445" w:rsidRDefault="00650445" w:rsidP="00B73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126"/>
    <w:multiLevelType w:val="hybridMultilevel"/>
    <w:tmpl w:val="022EFDF0"/>
    <w:lvl w:ilvl="0" w:tplc="04140019">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6A"/>
    <w:rsid w:val="00084BAA"/>
    <w:rsid w:val="00202776"/>
    <w:rsid w:val="0026559F"/>
    <w:rsid w:val="00342C3D"/>
    <w:rsid w:val="003F3963"/>
    <w:rsid w:val="00650445"/>
    <w:rsid w:val="00652F9A"/>
    <w:rsid w:val="006B736A"/>
    <w:rsid w:val="00856E87"/>
    <w:rsid w:val="00AA3FA8"/>
    <w:rsid w:val="00AF018A"/>
    <w:rsid w:val="00B73985"/>
    <w:rsid w:val="00C72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06E3"/>
  <w15:chartTrackingRefBased/>
  <w15:docId w15:val="{67C9DDB1-8626-4466-B420-9DE19325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3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TimesRoman11pt">
    <w:name w:val="New Times Roman + 11 pt"/>
    <w:basedOn w:val="Normal"/>
    <w:rsid w:val="006B736A"/>
    <w:rPr>
      <w:sz w:val="22"/>
      <w:szCs w:val="22"/>
      <w:lang w:val="en-GB" w:eastAsia="nb-NO"/>
    </w:rPr>
  </w:style>
  <w:style w:type="character" w:styleId="Hyperlink">
    <w:name w:val="Hyperlink"/>
    <w:rsid w:val="006B736A"/>
    <w:rPr>
      <w:color w:val="0000FF"/>
      <w:u w:val="single"/>
    </w:rPr>
  </w:style>
  <w:style w:type="paragraph" w:styleId="Header">
    <w:name w:val="header"/>
    <w:basedOn w:val="Normal"/>
    <w:link w:val="HeaderChar"/>
    <w:uiPriority w:val="99"/>
    <w:unhideWhenUsed/>
    <w:rsid w:val="00B73985"/>
    <w:pPr>
      <w:tabs>
        <w:tab w:val="center" w:pos="4536"/>
        <w:tab w:val="right" w:pos="9072"/>
      </w:tabs>
    </w:pPr>
  </w:style>
  <w:style w:type="character" w:customStyle="1" w:styleId="HeaderChar">
    <w:name w:val="Header Char"/>
    <w:basedOn w:val="DefaultParagraphFont"/>
    <w:link w:val="Header"/>
    <w:uiPriority w:val="99"/>
    <w:rsid w:val="00B739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73985"/>
    <w:pPr>
      <w:tabs>
        <w:tab w:val="center" w:pos="4536"/>
        <w:tab w:val="right" w:pos="9072"/>
      </w:tabs>
    </w:pPr>
  </w:style>
  <w:style w:type="character" w:customStyle="1" w:styleId="FooterChar">
    <w:name w:val="Footer Char"/>
    <w:basedOn w:val="DefaultParagraphFont"/>
    <w:link w:val="Footer"/>
    <w:uiPriority w:val="99"/>
    <w:rsid w:val="00B7398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nnar.fermann@svt.ntn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10359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ITHF</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Fermann</dc:creator>
  <cp:keywords/>
  <dc:description/>
  <cp:lastModifiedBy>Kari Gustafsson</cp:lastModifiedBy>
  <cp:revision>2</cp:revision>
  <dcterms:created xsi:type="dcterms:W3CDTF">2019-05-07T10:34:00Z</dcterms:created>
  <dcterms:modified xsi:type="dcterms:W3CDTF">2019-05-07T10:34:00Z</dcterms:modified>
</cp:coreProperties>
</file>