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  <w:bookmarkStart w:id="0" w:name="_GoBack"/>
      <w:bookmarkEnd w:id="0"/>
    </w:p>
    <w:p w14:paraId="17D7E803" w14:textId="29ED8498" w:rsidR="009B553E" w:rsidRDefault="00C56C24">
      <w:pPr>
        <w:rPr>
          <w:rFonts w:ascii="Arial" w:hAnsi="Arial"/>
          <w:b/>
        </w:rPr>
      </w:pPr>
      <w:bookmarkStart w:id="1" w:name="overskrift"/>
      <w:bookmarkEnd w:id="1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26E21243" w:rsidR="00C56C24" w:rsidRDefault="005C7B8D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Institutt for bio</w:t>
      </w:r>
      <w:r w:rsidR="00521B91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ogi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0293314C" w:rsidR="009B553E" w:rsidRPr="00C56C24" w:rsidRDefault="005C7B8D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Eksamensoppgave i BI2071 Forurensningsbiologi 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F67033A" w14:textId="401057CD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  <w:r w:rsidR="005C7B8D">
        <w:rPr>
          <w:rFonts w:ascii="Arial" w:hAnsi="Arial"/>
          <w:b/>
        </w:rPr>
        <w:t xml:space="preserve"> Åse Krøkje </w:t>
      </w:r>
      <w:r w:rsidR="005C7B8D">
        <w:rPr>
          <w:rFonts w:ascii="Arial" w:hAnsi="Arial"/>
          <w:b/>
        </w:rPr>
        <w:tab/>
      </w:r>
      <w:r w:rsidR="00521B91">
        <w:rPr>
          <w:rFonts w:ascii="Arial" w:hAnsi="Arial"/>
          <w:b/>
        </w:rPr>
        <w:tab/>
      </w:r>
      <w:r w:rsidR="005C7B8D">
        <w:rPr>
          <w:rFonts w:ascii="Arial" w:hAnsi="Arial"/>
          <w:b/>
        </w:rPr>
        <w:t>(tlf 918 53 713)</w:t>
      </w:r>
    </w:p>
    <w:p w14:paraId="63D6D699" w14:textId="4E052F69" w:rsidR="005C7B8D" w:rsidRDefault="005C7B8D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Augustine Aukwe</w:t>
      </w:r>
      <w:r>
        <w:rPr>
          <w:rFonts w:ascii="Arial" w:hAnsi="Arial"/>
          <w:b/>
        </w:rPr>
        <w:tab/>
      </w:r>
      <w:r w:rsidR="00521B91">
        <w:rPr>
          <w:rFonts w:ascii="Arial" w:hAnsi="Arial"/>
          <w:b/>
        </w:rPr>
        <w:tab/>
      </w:r>
      <w:r>
        <w:rPr>
          <w:rFonts w:ascii="Arial" w:hAnsi="Arial"/>
          <w:b/>
        </w:rPr>
        <w:t>(tlf 995 52 728)</w:t>
      </w:r>
    </w:p>
    <w:p w14:paraId="70D982D4" w14:textId="37F8A41D" w:rsidR="005C7B8D" w:rsidRDefault="005C7B8D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Veerle Jaspers</w:t>
      </w:r>
      <w:r>
        <w:rPr>
          <w:rFonts w:ascii="Arial" w:hAnsi="Arial"/>
          <w:b/>
        </w:rPr>
        <w:tab/>
      </w:r>
      <w:r w:rsidR="00521B91">
        <w:rPr>
          <w:rFonts w:ascii="Arial" w:hAnsi="Arial"/>
          <w:b/>
        </w:rPr>
        <w:tab/>
      </w:r>
      <w:r>
        <w:rPr>
          <w:rFonts w:ascii="Arial" w:hAnsi="Arial"/>
          <w:b/>
        </w:rPr>
        <w:t>(tlf 476 87 346)</w:t>
      </w:r>
    </w:p>
    <w:p w14:paraId="1DF38D88" w14:textId="58BCC5A0" w:rsidR="009B553E" w:rsidRDefault="005C7B8D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Tomasz Ciesielski</w:t>
      </w:r>
      <w:r>
        <w:rPr>
          <w:rFonts w:ascii="Arial" w:hAnsi="Arial"/>
          <w:b/>
        </w:rPr>
        <w:tab/>
      </w:r>
      <w:r w:rsidR="00521B91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(tlf </w:t>
      </w:r>
      <w:r w:rsidR="00521B91">
        <w:rPr>
          <w:rFonts w:ascii="Arial" w:hAnsi="Arial"/>
          <w:b/>
        </w:rPr>
        <w:t>450 69 744)</w:t>
      </w:r>
    </w:p>
    <w:p w14:paraId="67AE2F8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633600" w14:textId="1C6D40C2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Eksamensdato:</w:t>
      </w:r>
      <w:r w:rsidR="00521B91">
        <w:rPr>
          <w:rFonts w:ascii="Arial" w:hAnsi="Arial"/>
          <w:b/>
        </w:rPr>
        <w:t xml:space="preserve"> 19.05. 2014</w:t>
      </w:r>
    </w:p>
    <w:p w14:paraId="191B688E" w14:textId="4C337102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  <w:r w:rsidR="00521B91">
        <w:rPr>
          <w:rFonts w:ascii="Arial" w:hAnsi="Arial"/>
          <w:b/>
        </w:rPr>
        <w:t xml:space="preserve"> 09.00 – 14.00</w:t>
      </w:r>
    </w:p>
    <w:p w14:paraId="4B86DF29" w14:textId="6C834732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  <w:r w:rsidR="00521B91">
        <w:rPr>
          <w:rFonts w:ascii="Arial" w:hAnsi="Arial"/>
          <w:b/>
        </w:rPr>
        <w:t xml:space="preserve"> Ingen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02BBA170" w14:textId="5E7807A9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  <w:r w:rsidR="00521B91">
        <w:rPr>
          <w:rFonts w:ascii="Arial" w:hAnsi="Arial"/>
          <w:b/>
        </w:rPr>
        <w:t xml:space="preserve"> </w:t>
      </w:r>
      <w:r w:rsidR="00521B91">
        <w:rPr>
          <w:rFonts w:ascii="Arial" w:hAnsi="Arial"/>
          <w:b/>
        </w:rPr>
        <w:tab/>
        <w:t>VED SENSUR TELLER OPPGAVENE (1-4) LIKT</w:t>
      </w:r>
    </w:p>
    <w:p w14:paraId="05AC4F68" w14:textId="3DCAC486" w:rsidR="00521B91" w:rsidRDefault="00521B9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NB! Hver oppgave (1-4) skal begynne på nytt ark!</w:t>
      </w:r>
    </w:p>
    <w:p w14:paraId="265A2007" w14:textId="77777777" w:rsidR="00521B91" w:rsidRDefault="00521B91">
      <w:pPr>
        <w:spacing w:line="360" w:lineRule="auto"/>
        <w:rPr>
          <w:rFonts w:ascii="Arial" w:hAnsi="Arial"/>
          <w:b/>
        </w:rPr>
      </w:pPr>
    </w:p>
    <w:p w14:paraId="21707A23" w14:textId="77777777" w:rsidR="009B553E" w:rsidRDefault="009B553E">
      <w:pPr>
        <w:spacing w:line="360" w:lineRule="auto"/>
        <w:rPr>
          <w:rFonts w:ascii="Arial" w:hAnsi="Arial"/>
        </w:rPr>
      </w:pPr>
    </w:p>
    <w:p w14:paraId="730A63C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0A3E6E5" w14:textId="034F3178" w:rsidR="009B553E" w:rsidRDefault="00C45EF3">
      <w:pPr>
        <w:pStyle w:val="Heading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Målform/språk:</w:t>
      </w:r>
      <w:r w:rsidR="00521B91">
        <w:rPr>
          <w:rFonts w:ascii="Arial" w:hAnsi="Arial"/>
        </w:rPr>
        <w:t xml:space="preserve"> Bokmål</w:t>
      </w:r>
    </w:p>
    <w:p w14:paraId="5ADDD234" w14:textId="20458413" w:rsidR="009B553E" w:rsidRDefault="00C45EF3">
      <w:pPr>
        <w:pStyle w:val="Heading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sider:</w:t>
      </w:r>
      <w:r>
        <w:rPr>
          <w:rFonts w:ascii="Arial" w:hAnsi="Arial"/>
        </w:rPr>
        <w:tab/>
      </w:r>
      <w:r w:rsidR="008B541E">
        <w:rPr>
          <w:rFonts w:ascii="Arial" w:hAnsi="Arial"/>
        </w:rPr>
        <w:t xml:space="preserve"> 4</w:t>
      </w:r>
    </w:p>
    <w:p w14:paraId="0AD60E34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</w:p>
    <w:p w14:paraId="50EB974A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917C6C6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31926B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8CAC959" w14:textId="77777777" w:rsidR="009B553E" w:rsidRDefault="00C45EF3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Kontrollert av:</w:t>
      </w:r>
    </w:p>
    <w:p w14:paraId="069B10D6" w14:textId="77777777" w:rsidR="009B553E" w:rsidRDefault="009B553E">
      <w:pPr>
        <w:spacing w:line="360" w:lineRule="auto"/>
        <w:jc w:val="right"/>
        <w:rPr>
          <w:rFonts w:ascii="Arial" w:hAnsi="Arial"/>
        </w:rPr>
      </w:pPr>
    </w:p>
    <w:p w14:paraId="05E18962" w14:textId="77777777" w:rsidR="009B553E" w:rsidRDefault="00C45EF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38602B73" w14:textId="77777777" w:rsidR="009B553E" w:rsidRDefault="00C45EF3">
      <w:pPr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</w:t>
      </w:r>
    </w:p>
    <w:p w14:paraId="15561C7C" w14:textId="77777777" w:rsidR="003748A8" w:rsidRPr="00030360" w:rsidRDefault="003748A8" w:rsidP="008B541E">
      <w:pPr>
        <w:spacing w:line="276" w:lineRule="auto"/>
        <w:rPr>
          <w:rFonts w:ascii="Arial" w:hAnsi="Arial"/>
          <w:b/>
          <w:sz w:val="28"/>
          <w:szCs w:val="28"/>
        </w:rPr>
      </w:pPr>
      <w:r w:rsidRPr="00030360">
        <w:rPr>
          <w:rFonts w:ascii="Arial" w:hAnsi="Arial"/>
          <w:b/>
          <w:sz w:val="28"/>
          <w:szCs w:val="28"/>
        </w:rPr>
        <w:t>Oppgave 1</w:t>
      </w:r>
    </w:p>
    <w:p w14:paraId="62E4FB4C" w14:textId="5EA68B30" w:rsidR="00521B91" w:rsidRPr="00030360" w:rsidRDefault="00521B91" w:rsidP="008B541E">
      <w:pPr>
        <w:pStyle w:val="ListParagraph"/>
        <w:numPr>
          <w:ilvl w:val="0"/>
          <w:numId w:val="7"/>
        </w:numPr>
        <w:spacing w:line="276" w:lineRule="auto"/>
        <w:rPr>
          <w:rFonts w:ascii="Arial" w:hAnsi="Arial"/>
          <w:szCs w:val="24"/>
        </w:rPr>
      </w:pPr>
      <w:r w:rsidRPr="00030360">
        <w:rPr>
          <w:rFonts w:ascii="Arial" w:hAnsi="Arial"/>
          <w:szCs w:val="24"/>
        </w:rPr>
        <w:lastRenderedPageBreak/>
        <w:t>I pattedy</w:t>
      </w:r>
      <w:r w:rsidR="00595550">
        <w:rPr>
          <w:rFonts w:ascii="Arial" w:hAnsi="Arial"/>
          <w:szCs w:val="24"/>
        </w:rPr>
        <w:t>r</w:t>
      </w:r>
      <w:r w:rsidRPr="00030360">
        <w:rPr>
          <w:rFonts w:ascii="Arial" w:hAnsi="Arial"/>
          <w:szCs w:val="24"/>
        </w:rPr>
        <w:t xml:space="preserve"> har vi to hovedmekanismer for fjerning av fremmedstoffer fra luftveiene, beskriv disse.</w:t>
      </w:r>
    </w:p>
    <w:p w14:paraId="05D2B547" w14:textId="77777777" w:rsidR="00521B91" w:rsidRPr="00030360" w:rsidRDefault="00521B91" w:rsidP="008B541E">
      <w:pPr>
        <w:spacing w:line="276" w:lineRule="auto"/>
        <w:ind w:left="720"/>
        <w:rPr>
          <w:rFonts w:ascii="Arial" w:hAnsi="Arial"/>
          <w:szCs w:val="24"/>
        </w:rPr>
      </w:pPr>
    </w:p>
    <w:p w14:paraId="0590812C" w14:textId="05897824" w:rsidR="00521B91" w:rsidRPr="00030360" w:rsidRDefault="00521B91" w:rsidP="008B541E">
      <w:pPr>
        <w:pStyle w:val="ListParagraph"/>
        <w:numPr>
          <w:ilvl w:val="0"/>
          <w:numId w:val="7"/>
        </w:numPr>
        <w:spacing w:line="276" w:lineRule="auto"/>
        <w:rPr>
          <w:rFonts w:ascii="Arial" w:hAnsi="Arial"/>
          <w:szCs w:val="24"/>
        </w:rPr>
      </w:pPr>
      <w:r w:rsidRPr="00030360">
        <w:rPr>
          <w:rFonts w:ascii="Arial" w:hAnsi="Arial"/>
          <w:szCs w:val="24"/>
        </w:rPr>
        <w:t>Definer og forklar følgende begreper:</w:t>
      </w:r>
    </w:p>
    <w:p w14:paraId="13B81894" w14:textId="77777777" w:rsidR="00521B91" w:rsidRPr="00030360" w:rsidRDefault="00521B91" w:rsidP="008B541E">
      <w:pPr>
        <w:pStyle w:val="ListParagraph"/>
        <w:numPr>
          <w:ilvl w:val="1"/>
          <w:numId w:val="7"/>
        </w:numPr>
        <w:spacing w:line="276" w:lineRule="auto"/>
        <w:rPr>
          <w:rFonts w:ascii="Arial" w:hAnsi="Arial"/>
          <w:color w:val="000000"/>
          <w:szCs w:val="24"/>
        </w:rPr>
      </w:pPr>
      <w:r w:rsidRPr="00030360">
        <w:rPr>
          <w:rFonts w:ascii="Arial" w:hAnsi="Arial"/>
          <w:color w:val="000000"/>
          <w:szCs w:val="24"/>
        </w:rPr>
        <w:t>”Toksikokinetikk”</w:t>
      </w:r>
    </w:p>
    <w:p w14:paraId="1893A3F5" w14:textId="77777777" w:rsidR="00521B91" w:rsidRPr="00030360" w:rsidRDefault="00521B91" w:rsidP="008B541E">
      <w:pPr>
        <w:pStyle w:val="ListParagraph"/>
        <w:numPr>
          <w:ilvl w:val="1"/>
          <w:numId w:val="7"/>
        </w:numPr>
        <w:spacing w:line="276" w:lineRule="auto"/>
        <w:rPr>
          <w:rFonts w:ascii="Arial" w:hAnsi="Arial"/>
          <w:szCs w:val="24"/>
        </w:rPr>
      </w:pPr>
      <w:r w:rsidRPr="00030360">
        <w:rPr>
          <w:rFonts w:ascii="Arial" w:hAnsi="Arial"/>
          <w:szCs w:val="24"/>
        </w:rPr>
        <w:t>”Steady state tilstand”</w:t>
      </w:r>
    </w:p>
    <w:p w14:paraId="3E71CAEB" w14:textId="45E2B463" w:rsidR="00521B91" w:rsidRPr="00030360" w:rsidRDefault="00521B91" w:rsidP="000E1FE7">
      <w:pPr>
        <w:pStyle w:val="ListParagraph"/>
        <w:numPr>
          <w:ilvl w:val="1"/>
          <w:numId w:val="7"/>
        </w:numPr>
        <w:spacing w:line="276" w:lineRule="auto"/>
        <w:rPr>
          <w:rFonts w:ascii="Arial" w:hAnsi="Arial"/>
          <w:szCs w:val="24"/>
        </w:rPr>
      </w:pPr>
      <w:r w:rsidRPr="00030360">
        <w:rPr>
          <w:rFonts w:ascii="Arial" w:hAnsi="Arial"/>
          <w:color w:val="000000"/>
          <w:szCs w:val="24"/>
        </w:rPr>
        <w:t>”Kompartment”</w:t>
      </w:r>
    </w:p>
    <w:p w14:paraId="2E8276CF" w14:textId="77777777" w:rsidR="00521B91" w:rsidRPr="00030360" w:rsidRDefault="00521B91" w:rsidP="008B541E">
      <w:pPr>
        <w:pStyle w:val="ListParagraph"/>
        <w:numPr>
          <w:ilvl w:val="1"/>
          <w:numId w:val="7"/>
        </w:numPr>
        <w:spacing w:line="276" w:lineRule="auto"/>
        <w:rPr>
          <w:rFonts w:ascii="Arial" w:hAnsi="Arial"/>
          <w:szCs w:val="24"/>
        </w:rPr>
      </w:pPr>
      <w:r w:rsidRPr="00030360">
        <w:rPr>
          <w:rFonts w:ascii="Arial" w:hAnsi="Arial"/>
          <w:szCs w:val="24"/>
        </w:rPr>
        <w:t>”Distribusjonsvolum”</w:t>
      </w:r>
    </w:p>
    <w:p w14:paraId="5E14AA14" w14:textId="77777777" w:rsidR="00521B91" w:rsidRPr="00030360" w:rsidRDefault="00521B91" w:rsidP="008B541E">
      <w:pPr>
        <w:spacing w:line="276" w:lineRule="auto"/>
        <w:ind w:left="1440"/>
        <w:rPr>
          <w:rFonts w:ascii="Arial" w:hAnsi="Arial"/>
          <w:szCs w:val="24"/>
        </w:rPr>
      </w:pPr>
    </w:p>
    <w:p w14:paraId="59CDBB06" w14:textId="164EF1D2" w:rsidR="00521B91" w:rsidRPr="00030360" w:rsidRDefault="00521B91" w:rsidP="008B541E">
      <w:pPr>
        <w:pStyle w:val="ListParagraph"/>
        <w:numPr>
          <w:ilvl w:val="0"/>
          <w:numId w:val="7"/>
        </w:numPr>
        <w:spacing w:line="276" w:lineRule="auto"/>
        <w:rPr>
          <w:rFonts w:ascii="Arial" w:hAnsi="Arial"/>
          <w:szCs w:val="24"/>
        </w:rPr>
      </w:pPr>
      <w:r w:rsidRPr="00030360">
        <w:rPr>
          <w:rFonts w:ascii="Arial" w:hAnsi="Arial"/>
          <w:szCs w:val="24"/>
        </w:rPr>
        <w:t xml:space="preserve">Definer </w:t>
      </w:r>
      <w:r w:rsidR="003748A8" w:rsidRPr="00030360">
        <w:rPr>
          <w:rFonts w:ascii="Arial" w:hAnsi="Arial"/>
          <w:szCs w:val="24"/>
        </w:rPr>
        <w:t xml:space="preserve">begrepet </w:t>
      </w:r>
      <w:r w:rsidRPr="00030360">
        <w:rPr>
          <w:rFonts w:ascii="Arial" w:hAnsi="Arial"/>
          <w:szCs w:val="24"/>
        </w:rPr>
        <w:t>”f</w:t>
      </w:r>
      <w:r w:rsidR="003748A8" w:rsidRPr="00030360">
        <w:rPr>
          <w:rFonts w:ascii="Arial" w:hAnsi="Arial"/>
          <w:szCs w:val="24"/>
        </w:rPr>
        <w:t>orsinket toksisitet”, og kom med eksempler på hva som kan</w:t>
      </w:r>
      <w:r w:rsidRPr="00030360">
        <w:rPr>
          <w:rFonts w:ascii="Arial" w:hAnsi="Arial"/>
          <w:szCs w:val="24"/>
        </w:rPr>
        <w:t xml:space="preserve"> forå</w:t>
      </w:r>
      <w:r w:rsidRPr="00030360">
        <w:rPr>
          <w:rFonts w:ascii="Arial" w:hAnsi="Arial"/>
          <w:szCs w:val="24"/>
        </w:rPr>
        <w:t>r</w:t>
      </w:r>
      <w:r w:rsidRPr="00030360">
        <w:rPr>
          <w:rFonts w:ascii="Arial" w:hAnsi="Arial"/>
          <w:szCs w:val="24"/>
        </w:rPr>
        <w:t>sake forsinket toksisitet?</w:t>
      </w:r>
    </w:p>
    <w:p w14:paraId="689FF7ED" w14:textId="77777777" w:rsidR="003748A8" w:rsidRPr="00030360" w:rsidRDefault="003748A8" w:rsidP="008B541E">
      <w:pPr>
        <w:pStyle w:val="ListParagraph"/>
        <w:spacing w:line="276" w:lineRule="auto"/>
        <w:rPr>
          <w:rFonts w:ascii="Arial" w:hAnsi="Arial"/>
          <w:szCs w:val="24"/>
        </w:rPr>
      </w:pPr>
    </w:p>
    <w:p w14:paraId="448CB563" w14:textId="252F21D1" w:rsidR="00521B91" w:rsidRPr="00030360" w:rsidRDefault="00521B91" w:rsidP="008B541E">
      <w:pPr>
        <w:pStyle w:val="ListParagraph"/>
        <w:numPr>
          <w:ilvl w:val="0"/>
          <w:numId w:val="7"/>
        </w:numPr>
        <w:spacing w:line="276" w:lineRule="auto"/>
        <w:rPr>
          <w:rFonts w:ascii="Arial" w:hAnsi="Arial"/>
          <w:szCs w:val="24"/>
        </w:rPr>
      </w:pPr>
      <w:r w:rsidRPr="00030360">
        <w:rPr>
          <w:rFonts w:ascii="Arial" w:hAnsi="Arial"/>
          <w:szCs w:val="24"/>
        </w:rPr>
        <w:t>Beskriv mulige mekanismer for hvordan DNA-skader og/eller mutasjoner kan påvirke organismers ”fitness”</w:t>
      </w:r>
      <w:r w:rsidR="000E1FE7" w:rsidRPr="00030360">
        <w:rPr>
          <w:rFonts w:ascii="Arial" w:hAnsi="Arial"/>
          <w:szCs w:val="24"/>
        </w:rPr>
        <w:t>.</w:t>
      </w:r>
    </w:p>
    <w:p w14:paraId="6517797E" w14:textId="77777777" w:rsidR="00521B91" w:rsidRPr="00030360" w:rsidRDefault="00521B91" w:rsidP="008B541E">
      <w:pPr>
        <w:spacing w:line="276" w:lineRule="auto"/>
        <w:rPr>
          <w:rFonts w:ascii="Arial" w:hAnsi="Arial"/>
          <w:szCs w:val="24"/>
        </w:rPr>
      </w:pPr>
    </w:p>
    <w:p w14:paraId="6F63621E" w14:textId="1C311F54" w:rsidR="00521B91" w:rsidRPr="00030360" w:rsidRDefault="00521B91" w:rsidP="008B541E">
      <w:pPr>
        <w:pStyle w:val="ListParagraph"/>
        <w:numPr>
          <w:ilvl w:val="0"/>
          <w:numId w:val="7"/>
        </w:numPr>
        <w:spacing w:line="276" w:lineRule="auto"/>
        <w:rPr>
          <w:rFonts w:ascii="Arial" w:hAnsi="Arial"/>
          <w:szCs w:val="24"/>
        </w:rPr>
      </w:pPr>
      <w:r w:rsidRPr="00030360">
        <w:rPr>
          <w:rFonts w:ascii="Arial" w:hAnsi="Arial"/>
          <w:szCs w:val="24"/>
        </w:rPr>
        <w:t>I Ames Salmonella test benyttes S9. Hva er S9 og hvorfor brukes det</w:t>
      </w:r>
      <w:r w:rsidR="000E1FE7" w:rsidRPr="00030360">
        <w:rPr>
          <w:rFonts w:ascii="Arial" w:hAnsi="Arial"/>
          <w:szCs w:val="24"/>
        </w:rPr>
        <w:t xml:space="preserve"> i denne testen?</w:t>
      </w:r>
    </w:p>
    <w:p w14:paraId="23848953" w14:textId="77777777" w:rsidR="003748A8" w:rsidRPr="00030360" w:rsidRDefault="003748A8" w:rsidP="008B541E">
      <w:pPr>
        <w:spacing w:line="276" w:lineRule="auto"/>
        <w:rPr>
          <w:rFonts w:ascii="Arial" w:hAnsi="Arial"/>
          <w:szCs w:val="24"/>
        </w:rPr>
      </w:pPr>
    </w:p>
    <w:p w14:paraId="59A3D813" w14:textId="5BF71C75" w:rsidR="003748A8" w:rsidRPr="00030360" w:rsidRDefault="003748A8" w:rsidP="008B541E">
      <w:pPr>
        <w:spacing w:line="276" w:lineRule="auto"/>
        <w:rPr>
          <w:rFonts w:ascii="Arial" w:hAnsi="Arial"/>
          <w:b/>
          <w:sz w:val="28"/>
          <w:szCs w:val="28"/>
        </w:rPr>
      </w:pPr>
      <w:r w:rsidRPr="00030360">
        <w:rPr>
          <w:rFonts w:ascii="Arial" w:hAnsi="Arial"/>
          <w:b/>
          <w:sz w:val="28"/>
          <w:szCs w:val="28"/>
        </w:rPr>
        <w:t>Oppgave 2</w:t>
      </w:r>
    </w:p>
    <w:p w14:paraId="7DA53D2C" w14:textId="38B00CA6" w:rsidR="003748A8" w:rsidRPr="00030360" w:rsidRDefault="003748A8" w:rsidP="008B541E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 w:cs="Comic Sans MS"/>
          <w:szCs w:val="24"/>
        </w:rPr>
      </w:pPr>
      <w:r w:rsidRPr="00030360">
        <w:rPr>
          <w:rFonts w:ascii="Arial" w:hAnsi="Arial" w:cs="Comic Sans MS"/>
          <w:szCs w:val="24"/>
        </w:rPr>
        <w:t>Hvilken ro</w:t>
      </w:r>
      <w:r w:rsidR="000E1FE7" w:rsidRPr="00030360">
        <w:rPr>
          <w:rFonts w:ascii="Arial" w:hAnsi="Arial" w:cs="Comic Sans MS"/>
          <w:szCs w:val="24"/>
        </w:rPr>
        <w:t>l</w:t>
      </w:r>
      <w:r w:rsidRPr="00030360">
        <w:rPr>
          <w:rFonts w:ascii="Arial" w:hAnsi="Arial" w:cs="Comic Sans MS"/>
          <w:szCs w:val="24"/>
        </w:rPr>
        <w:t xml:space="preserve">le har en </w:t>
      </w:r>
      <w:r w:rsidR="000E1FE7" w:rsidRPr="00030360">
        <w:rPr>
          <w:rFonts w:ascii="Arial" w:hAnsi="Arial" w:cs="Comic Sans MS"/>
          <w:szCs w:val="24"/>
        </w:rPr>
        <w:t>’</w:t>
      </w:r>
      <w:r w:rsidRPr="00030360">
        <w:rPr>
          <w:rFonts w:ascii="Arial" w:hAnsi="Arial" w:cs="Comic Sans MS"/>
          <w:szCs w:val="24"/>
        </w:rPr>
        <w:t>blocking buffer</w:t>
      </w:r>
      <w:r w:rsidR="000E1FE7" w:rsidRPr="00030360">
        <w:rPr>
          <w:rFonts w:ascii="Arial" w:hAnsi="Arial" w:cs="Comic Sans MS"/>
          <w:szCs w:val="24"/>
        </w:rPr>
        <w:t>’</w:t>
      </w:r>
      <w:r w:rsidRPr="00030360">
        <w:rPr>
          <w:rFonts w:ascii="Arial" w:hAnsi="Arial" w:cs="Comic Sans MS"/>
          <w:szCs w:val="24"/>
        </w:rPr>
        <w:t xml:space="preserve"> i en immunoassay metode? </w:t>
      </w:r>
    </w:p>
    <w:p w14:paraId="4728ACE2" w14:textId="58737F66" w:rsidR="003748A8" w:rsidRPr="00030360" w:rsidRDefault="003748A8" w:rsidP="008B541E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 w:cs="Comic Sans MS"/>
          <w:szCs w:val="24"/>
        </w:rPr>
      </w:pPr>
      <w:r w:rsidRPr="00030360">
        <w:rPr>
          <w:rFonts w:ascii="Arial" w:hAnsi="Arial" w:cs="Comic Sans MS"/>
          <w:szCs w:val="24"/>
        </w:rPr>
        <w:t>B</w:t>
      </w:r>
      <w:r w:rsidR="000E1FE7" w:rsidRPr="00030360">
        <w:rPr>
          <w:rFonts w:ascii="Arial" w:hAnsi="Arial" w:cs="Comic Sans MS"/>
          <w:szCs w:val="24"/>
        </w:rPr>
        <w:t>eskriv prinsippene til en ELISA-metode. ELISA-</w:t>
      </w:r>
      <w:r w:rsidRPr="00030360">
        <w:rPr>
          <w:rFonts w:ascii="Arial" w:hAnsi="Arial" w:cs="Comic Sans MS"/>
          <w:szCs w:val="24"/>
        </w:rPr>
        <w:t>metoden som ble brukt i lab-kurset er en semi-kvantitativt ELISA. Beskriv i detaljer, hvordan du ka</w:t>
      </w:r>
      <w:r w:rsidR="000E1FE7" w:rsidRPr="00030360">
        <w:rPr>
          <w:rFonts w:ascii="Arial" w:hAnsi="Arial" w:cs="Comic Sans MS"/>
          <w:szCs w:val="24"/>
        </w:rPr>
        <w:t>n modifisere metoden for å gjøre den kvantitativ</w:t>
      </w:r>
      <w:r w:rsidRPr="00030360">
        <w:rPr>
          <w:rFonts w:ascii="Arial" w:hAnsi="Arial" w:cs="Comic Sans MS"/>
          <w:szCs w:val="24"/>
        </w:rPr>
        <w:t xml:space="preserve">. </w:t>
      </w:r>
    </w:p>
    <w:p w14:paraId="7E7D2327" w14:textId="1E1283C2" w:rsidR="003748A8" w:rsidRPr="00030360" w:rsidRDefault="003748A8" w:rsidP="008B541E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 w:cs="Comic Sans MS"/>
          <w:szCs w:val="24"/>
        </w:rPr>
      </w:pPr>
      <w:r w:rsidRPr="00030360">
        <w:rPr>
          <w:rFonts w:ascii="Arial" w:hAnsi="Arial" w:cs="Comic Sans MS"/>
          <w:szCs w:val="24"/>
        </w:rPr>
        <w:t>Vi brukte polyklonalt antistoff mot fisk vitellogenin proteinet i lab-kurset. Hvordan er polyklonalt antistoff laget? Dersom antis</w:t>
      </w:r>
      <w:r w:rsidR="000E1FE7" w:rsidRPr="00030360">
        <w:rPr>
          <w:rFonts w:ascii="Arial" w:hAnsi="Arial" w:cs="Comic Sans MS"/>
          <w:szCs w:val="24"/>
        </w:rPr>
        <w:t>toffet var monoklonalt, hva vil</w:t>
      </w:r>
      <w:r w:rsidRPr="00030360">
        <w:rPr>
          <w:rFonts w:ascii="Arial" w:hAnsi="Arial" w:cs="Comic Sans MS"/>
          <w:szCs w:val="24"/>
        </w:rPr>
        <w:t xml:space="preserve">le du forandret i protokollen for å få resultat? </w:t>
      </w:r>
    </w:p>
    <w:p w14:paraId="21BA9332" w14:textId="347B8E59" w:rsidR="003748A8" w:rsidRPr="00030360" w:rsidRDefault="003748A8" w:rsidP="008B541E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 w:cs="Comic Sans MS"/>
          <w:szCs w:val="24"/>
        </w:rPr>
      </w:pPr>
      <w:r w:rsidRPr="00030360">
        <w:rPr>
          <w:rFonts w:ascii="Arial" w:hAnsi="Arial" w:cs="Comic Sans MS"/>
          <w:szCs w:val="24"/>
        </w:rPr>
        <w:t xml:space="preserve">Beskriv med tegning </w:t>
      </w:r>
      <w:r w:rsidR="000E1FE7" w:rsidRPr="00030360">
        <w:rPr>
          <w:rFonts w:ascii="Arial" w:hAnsi="Arial" w:cs="Comic Sans MS"/>
          <w:szCs w:val="24"/>
        </w:rPr>
        <w:t xml:space="preserve">den </w:t>
      </w:r>
      <w:r w:rsidRPr="00030360">
        <w:rPr>
          <w:rFonts w:ascii="Arial" w:hAnsi="Arial" w:cs="Comic Sans MS"/>
          <w:szCs w:val="24"/>
        </w:rPr>
        <w:t>molekylær</w:t>
      </w:r>
      <w:r w:rsidR="00030360" w:rsidRPr="00030360">
        <w:rPr>
          <w:rFonts w:ascii="Arial" w:hAnsi="Arial" w:cs="Comic Sans MS"/>
          <w:szCs w:val="24"/>
        </w:rPr>
        <w:t>e pro</w:t>
      </w:r>
      <w:r w:rsidRPr="00030360">
        <w:rPr>
          <w:rFonts w:ascii="Arial" w:hAnsi="Arial" w:cs="Comic Sans MS"/>
          <w:szCs w:val="24"/>
        </w:rPr>
        <w:t>ses</w:t>
      </w:r>
      <w:r w:rsidR="00030360" w:rsidRPr="00030360">
        <w:rPr>
          <w:rFonts w:ascii="Arial" w:hAnsi="Arial" w:cs="Comic Sans MS"/>
          <w:szCs w:val="24"/>
        </w:rPr>
        <w:t>s</w:t>
      </w:r>
      <w:r w:rsidRPr="00030360">
        <w:rPr>
          <w:rFonts w:ascii="Arial" w:hAnsi="Arial" w:cs="Comic Sans MS"/>
          <w:szCs w:val="24"/>
        </w:rPr>
        <w:t xml:space="preserve">en for estradiol-mediert induksjon av </w:t>
      </w:r>
      <w:r w:rsidR="00030360" w:rsidRPr="00030360">
        <w:rPr>
          <w:rFonts w:ascii="Arial" w:hAnsi="Arial" w:cs="Comic Sans MS"/>
          <w:szCs w:val="24"/>
        </w:rPr>
        <w:t xml:space="preserve"> </w:t>
      </w:r>
      <w:r w:rsidRPr="00030360">
        <w:rPr>
          <w:rFonts w:ascii="Arial" w:hAnsi="Arial" w:cs="Comic Sans MS"/>
          <w:szCs w:val="24"/>
        </w:rPr>
        <w:t>vitellogenin og zona radiata protein.</w:t>
      </w:r>
      <w:r w:rsidRPr="00030360">
        <w:rPr>
          <w:rFonts w:ascii="Arial" w:hAnsi="Arial"/>
          <w:szCs w:val="24"/>
        </w:rPr>
        <w:t xml:space="preserve"> </w:t>
      </w:r>
    </w:p>
    <w:p w14:paraId="0DAD9ABE" w14:textId="0F342994" w:rsidR="003748A8" w:rsidRPr="00030360" w:rsidRDefault="003748A8" w:rsidP="008B541E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 w:cs="Comic Sans MS"/>
          <w:szCs w:val="24"/>
        </w:rPr>
      </w:pPr>
      <w:r w:rsidRPr="00030360">
        <w:rPr>
          <w:rFonts w:ascii="Arial" w:hAnsi="Arial" w:cs="Comic Sans MS"/>
          <w:szCs w:val="24"/>
        </w:rPr>
        <w:t>G</w:t>
      </w:r>
      <w:r w:rsidRPr="00030360">
        <w:rPr>
          <w:rFonts w:ascii="Arial" w:hAnsi="Arial"/>
          <w:szCs w:val="24"/>
        </w:rPr>
        <w:t>jør rede for det klassiske stress</w:t>
      </w:r>
      <w:r w:rsidR="0036664B">
        <w:rPr>
          <w:rFonts w:ascii="Arial" w:hAnsi="Arial"/>
          <w:szCs w:val="24"/>
        </w:rPr>
        <w:t xml:space="preserve"> </w:t>
      </w:r>
      <w:r w:rsidRPr="00030360">
        <w:rPr>
          <w:rFonts w:ascii="Arial" w:hAnsi="Arial"/>
          <w:szCs w:val="24"/>
        </w:rPr>
        <w:t>syndromet og biomarkører og forskjellen mellom en stress respons og en biomarkør</w:t>
      </w:r>
    </w:p>
    <w:p w14:paraId="6D9FC4FA" w14:textId="77777777" w:rsidR="003748A8" w:rsidRPr="00030360" w:rsidRDefault="003748A8" w:rsidP="008B541E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/>
          <w:szCs w:val="24"/>
        </w:rPr>
      </w:pPr>
    </w:p>
    <w:p w14:paraId="2554AACD" w14:textId="143904EA" w:rsidR="003748A8" w:rsidRPr="00030360" w:rsidRDefault="003748A8" w:rsidP="008B541E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/>
          <w:b/>
          <w:sz w:val="28"/>
          <w:szCs w:val="28"/>
        </w:rPr>
      </w:pPr>
      <w:r w:rsidRPr="00030360">
        <w:rPr>
          <w:rFonts w:ascii="Arial" w:hAnsi="Arial"/>
          <w:b/>
          <w:sz w:val="28"/>
          <w:szCs w:val="28"/>
        </w:rPr>
        <w:t>Oppgave 3</w:t>
      </w:r>
    </w:p>
    <w:p w14:paraId="31704607" w14:textId="06B0169A" w:rsidR="00374CEB" w:rsidRPr="00030360" w:rsidRDefault="00374CEB" w:rsidP="008B541E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/>
          <w:szCs w:val="24"/>
          <w:lang w:val="en-US"/>
        </w:rPr>
      </w:pPr>
      <w:r w:rsidRPr="00030360">
        <w:rPr>
          <w:rFonts w:ascii="Arial" w:hAnsi="Arial"/>
        </w:rPr>
        <w:t>Hva er forskjellen på de stokastiske og deterministiske effekter av stråling? Gi e</w:t>
      </w:r>
      <w:r w:rsidRPr="00030360">
        <w:rPr>
          <w:rFonts w:ascii="Arial" w:hAnsi="Arial"/>
        </w:rPr>
        <w:t>k</w:t>
      </w:r>
      <w:r w:rsidRPr="00030360">
        <w:rPr>
          <w:rFonts w:ascii="Arial" w:hAnsi="Arial"/>
        </w:rPr>
        <w:t>sempler på begge typer. (</w:t>
      </w:r>
      <w:r w:rsidRPr="00030360">
        <w:rPr>
          <w:rFonts w:ascii="Arial" w:hAnsi="Arial"/>
          <w:szCs w:val="24"/>
          <w:lang w:val="en-US"/>
        </w:rPr>
        <w:t>What are the differences between stochastic and determi</w:t>
      </w:r>
      <w:r w:rsidRPr="00030360">
        <w:rPr>
          <w:rFonts w:ascii="Arial" w:hAnsi="Arial"/>
          <w:szCs w:val="24"/>
          <w:lang w:val="en-US"/>
        </w:rPr>
        <w:t>n</w:t>
      </w:r>
      <w:r w:rsidRPr="00030360">
        <w:rPr>
          <w:rFonts w:ascii="Arial" w:hAnsi="Arial"/>
          <w:szCs w:val="24"/>
          <w:lang w:val="en-US"/>
        </w:rPr>
        <w:t>istic effects of radiation? Give example of both.)</w:t>
      </w:r>
    </w:p>
    <w:p w14:paraId="6EF5BBB3" w14:textId="77777777" w:rsidR="00374CEB" w:rsidRPr="00030360" w:rsidRDefault="00374CEB" w:rsidP="008B541E">
      <w:pPr>
        <w:pStyle w:val="ListParagraph"/>
        <w:spacing w:after="200" w:line="276" w:lineRule="auto"/>
        <w:rPr>
          <w:rFonts w:ascii="Arial" w:hAnsi="Arial"/>
          <w:szCs w:val="24"/>
          <w:lang w:val="en-US"/>
        </w:rPr>
      </w:pPr>
    </w:p>
    <w:p w14:paraId="3CD66727" w14:textId="44CD86C2" w:rsidR="00374CEB" w:rsidRPr="00030360" w:rsidRDefault="00374CEB" w:rsidP="008B541E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/>
          <w:szCs w:val="24"/>
          <w:lang w:val="en-US"/>
        </w:rPr>
      </w:pPr>
      <w:r w:rsidRPr="00030360">
        <w:rPr>
          <w:rFonts w:ascii="Arial" w:hAnsi="Arial"/>
          <w:szCs w:val="24"/>
        </w:rPr>
        <w:t>Hvordan påvirker oljeutslipp det marine miljø? (</w:t>
      </w:r>
      <w:r w:rsidRPr="00030360">
        <w:rPr>
          <w:rFonts w:ascii="Arial" w:hAnsi="Arial"/>
          <w:szCs w:val="24"/>
          <w:lang w:val="en-US"/>
        </w:rPr>
        <w:t>What is the impact of oil spills in the marine environment?)</w:t>
      </w:r>
      <w:r w:rsidRPr="00030360">
        <w:rPr>
          <w:rFonts w:ascii="Arial" w:hAnsi="Arial"/>
          <w:szCs w:val="24"/>
        </w:rPr>
        <w:br/>
      </w:r>
    </w:p>
    <w:p w14:paraId="1C0DCB40" w14:textId="41D3EF84" w:rsidR="00844444" w:rsidRPr="00030360" w:rsidRDefault="00374CEB" w:rsidP="008B541E">
      <w:pPr>
        <w:pStyle w:val="ListParagraph"/>
        <w:numPr>
          <w:ilvl w:val="0"/>
          <w:numId w:val="9"/>
        </w:numPr>
        <w:spacing w:line="276" w:lineRule="auto"/>
        <w:rPr>
          <w:rFonts w:ascii="Arial" w:hAnsi="Arial"/>
          <w:szCs w:val="24"/>
        </w:rPr>
      </w:pPr>
      <w:r w:rsidRPr="00030360">
        <w:rPr>
          <w:rFonts w:ascii="Arial" w:hAnsi="Arial"/>
          <w:szCs w:val="24"/>
        </w:rPr>
        <w:lastRenderedPageBreak/>
        <w:t>Bromerte flammehemmere (BFR) blir ofte klassifisert som «emerging contaminants». Beskriv kort BFR. Kan du nevne flere «</w:t>
      </w:r>
      <w:r w:rsidRPr="00030360">
        <w:rPr>
          <w:rFonts w:ascii="Arial" w:hAnsi="Arial"/>
          <w:szCs w:val="24"/>
          <w:lang w:val="en-US"/>
        </w:rPr>
        <w:t>emerging contaminants”?</w:t>
      </w:r>
      <w:r w:rsidR="00844444" w:rsidRPr="00030360">
        <w:rPr>
          <w:rFonts w:ascii="Arial" w:hAnsi="Arial"/>
          <w:szCs w:val="24"/>
          <w:lang w:val="en-US"/>
        </w:rPr>
        <w:t xml:space="preserve"> (</w:t>
      </w:r>
      <w:r w:rsidRPr="00030360">
        <w:rPr>
          <w:rFonts w:ascii="Arial" w:hAnsi="Arial"/>
          <w:szCs w:val="24"/>
          <w:lang w:val="en-US"/>
        </w:rPr>
        <w:t>Brominated flame retardants (BFRs) have often been classified as emerging contaminants. Describe shortly the BFRs? Do you know any other emerging contami</w:t>
      </w:r>
      <w:r w:rsidR="00844444" w:rsidRPr="00030360">
        <w:rPr>
          <w:rFonts w:ascii="Arial" w:hAnsi="Arial"/>
          <w:szCs w:val="24"/>
          <w:lang w:val="en-US"/>
        </w:rPr>
        <w:t>nants?)</w:t>
      </w:r>
    </w:p>
    <w:p w14:paraId="3F565AA6" w14:textId="77777777" w:rsidR="00844444" w:rsidRPr="00030360" w:rsidRDefault="00844444" w:rsidP="008B541E">
      <w:pPr>
        <w:pStyle w:val="ListParagraph"/>
        <w:spacing w:line="276" w:lineRule="auto"/>
        <w:rPr>
          <w:rFonts w:ascii="Arial" w:hAnsi="Arial"/>
          <w:szCs w:val="24"/>
        </w:rPr>
      </w:pPr>
    </w:p>
    <w:p w14:paraId="7255B444" w14:textId="083E71F5" w:rsidR="00374CEB" w:rsidRPr="00030360" w:rsidRDefault="00844444" w:rsidP="008B541E">
      <w:pPr>
        <w:pStyle w:val="ListParagraph"/>
        <w:numPr>
          <w:ilvl w:val="0"/>
          <w:numId w:val="9"/>
        </w:numPr>
        <w:spacing w:line="276" w:lineRule="auto"/>
        <w:rPr>
          <w:rFonts w:ascii="Arial" w:hAnsi="Arial"/>
          <w:szCs w:val="24"/>
        </w:rPr>
      </w:pPr>
      <w:r w:rsidRPr="0036664B">
        <w:rPr>
          <w:rFonts w:ascii="Arial" w:hAnsi="Arial"/>
          <w:szCs w:val="24"/>
        </w:rPr>
        <w:t>Kvikksølv er et toksisk element som forårsaket den økologiske katastrofen in Min</w:t>
      </w:r>
      <w:r w:rsidRPr="0036664B">
        <w:rPr>
          <w:rFonts w:ascii="Arial" w:hAnsi="Arial"/>
          <w:szCs w:val="24"/>
        </w:rPr>
        <w:t>a</w:t>
      </w:r>
      <w:r w:rsidR="00595550" w:rsidRPr="0036664B">
        <w:rPr>
          <w:rFonts w:ascii="Arial" w:hAnsi="Arial"/>
          <w:szCs w:val="24"/>
        </w:rPr>
        <w:t>mata-bukta i</w:t>
      </w:r>
      <w:r w:rsidRPr="0036664B">
        <w:rPr>
          <w:rFonts w:ascii="Arial" w:hAnsi="Arial"/>
          <w:szCs w:val="24"/>
        </w:rPr>
        <w:t xml:space="preserve"> sørvest Kyushyu, Japan. Kan du forklare hvorfor Hg er et problem </w:t>
      </w:r>
      <w:r w:rsidR="00595550" w:rsidRPr="0036664B">
        <w:rPr>
          <w:rFonts w:ascii="Arial" w:hAnsi="Arial"/>
          <w:szCs w:val="24"/>
        </w:rPr>
        <w:t>i</w:t>
      </w:r>
      <w:r w:rsidR="00030360" w:rsidRPr="0036664B">
        <w:rPr>
          <w:rFonts w:ascii="Arial" w:hAnsi="Arial"/>
          <w:szCs w:val="24"/>
        </w:rPr>
        <w:t xml:space="preserve"> </w:t>
      </w:r>
      <w:r w:rsidRPr="0036664B">
        <w:rPr>
          <w:rFonts w:ascii="Arial" w:hAnsi="Arial"/>
          <w:szCs w:val="24"/>
        </w:rPr>
        <w:t>m</w:t>
      </w:r>
      <w:r w:rsidR="00030360" w:rsidRPr="0036664B">
        <w:rPr>
          <w:rFonts w:ascii="Arial" w:hAnsi="Arial"/>
          <w:szCs w:val="24"/>
        </w:rPr>
        <w:t>i</w:t>
      </w:r>
      <w:r w:rsidR="00030360" w:rsidRPr="0036664B">
        <w:rPr>
          <w:rFonts w:ascii="Arial" w:hAnsi="Arial"/>
          <w:szCs w:val="24"/>
        </w:rPr>
        <w:t>l</w:t>
      </w:r>
      <w:r w:rsidR="00030360" w:rsidRPr="0036664B">
        <w:rPr>
          <w:rFonts w:ascii="Arial" w:hAnsi="Arial"/>
          <w:szCs w:val="24"/>
        </w:rPr>
        <w:t>jøet, og hvilke toksiske effekter kan du forvente i</w:t>
      </w:r>
      <w:r w:rsidRPr="0036664B">
        <w:rPr>
          <w:rFonts w:ascii="Arial" w:hAnsi="Arial"/>
          <w:szCs w:val="24"/>
        </w:rPr>
        <w:t xml:space="preserve"> organismer som er eksponert for dette metallet.</w:t>
      </w:r>
      <w:r w:rsidRPr="00030360">
        <w:rPr>
          <w:rFonts w:ascii="Arial" w:hAnsi="Arial"/>
          <w:szCs w:val="24"/>
          <w:lang w:val="en-US"/>
        </w:rPr>
        <w:t xml:space="preserve"> (</w:t>
      </w:r>
      <w:r w:rsidR="00374CEB" w:rsidRPr="00030360">
        <w:rPr>
          <w:rFonts w:ascii="Arial" w:hAnsi="Arial"/>
          <w:szCs w:val="24"/>
          <w:lang w:val="en-US"/>
        </w:rPr>
        <w:t>Mercury is a toxic element that was responsible for ecological cata</w:t>
      </w:r>
      <w:r w:rsidR="00374CEB" w:rsidRPr="00030360">
        <w:rPr>
          <w:rFonts w:ascii="Arial" w:hAnsi="Arial"/>
          <w:szCs w:val="24"/>
          <w:lang w:val="en-US"/>
        </w:rPr>
        <w:t>s</w:t>
      </w:r>
      <w:r w:rsidR="00374CEB" w:rsidRPr="00030360">
        <w:rPr>
          <w:rFonts w:ascii="Arial" w:hAnsi="Arial"/>
          <w:szCs w:val="24"/>
          <w:lang w:val="en-US"/>
        </w:rPr>
        <w:t>trophe in Minamata Bay in southwestern Kyushyu, Japan. Can you explain why Hg is a problem in the environment</w:t>
      </w:r>
      <w:r w:rsidRPr="00030360">
        <w:rPr>
          <w:rFonts w:ascii="Arial" w:hAnsi="Arial"/>
          <w:szCs w:val="24"/>
          <w:lang w:val="en-US"/>
        </w:rPr>
        <w:t>, and</w:t>
      </w:r>
      <w:r w:rsidR="00374CEB" w:rsidRPr="00030360">
        <w:rPr>
          <w:rFonts w:ascii="Arial" w:hAnsi="Arial"/>
          <w:szCs w:val="24"/>
          <w:lang w:val="en-US"/>
        </w:rPr>
        <w:t xml:space="preserve"> what toxic effects can you expect in organisms exposed to this metal?</w:t>
      </w:r>
      <w:r w:rsidRPr="00030360">
        <w:rPr>
          <w:rFonts w:ascii="Arial" w:hAnsi="Arial"/>
          <w:szCs w:val="24"/>
          <w:lang w:val="en-US"/>
        </w:rPr>
        <w:t>)</w:t>
      </w:r>
    </w:p>
    <w:p w14:paraId="5CF1902F" w14:textId="77777777" w:rsidR="00374CEB" w:rsidRPr="00030360" w:rsidRDefault="00374CEB" w:rsidP="008B541E">
      <w:pPr>
        <w:pStyle w:val="ListParagraph"/>
        <w:spacing w:line="276" w:lineRule="auto"/>
        <w:rPr>
          <w:rFonts w:ascii="Arial" w:hAnsi="Arial"/>
          <w:szCs w:val="24"/>
          <w:lang w:val="en-US"/>
        </w:rPr>
      </w:pPr>
    </w:p>
    <w:p w14:paraId="0B5DBB4A" w14:textId="596B1494" w:rsidR="00844444" w:rsidRPr="00030360" w:rsidRDefault="00844444" w:rsidP="008B541E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/>
          <w:szCs w:val="24"/>
          <w:lang w:val="en-US"/>
        </w:rPr>
      </w:pPr>
      <w:r w:rsidRPr="0036664B">
        <w:rPr>
          <w:rFonts w:ascii="Arial" w:hAnsi="Arial"/>
          <w:szCs w:val="24"/>
        </w:rPr>
        <w:t>Hva er en biom</w:t>
      </w:r>
      <w:r w:rsidR="005C3DF7" w:rsidRPr="0036664B">
        <w:rPr>
          <w:rFonts w:ascii="Arial" w:hAnsi="Arial"/>
          <w:szCs w:val="24"/>
        </w:rPr>
        <w:t>arkør, og hvilke egenskaper bør</w:t>
      </w:r>
      <w:r w:rsidRPr="0036664B">
        <w:rPr>
          <w:rFonts w:ascii="Arial" w:hAnsi="Arial"/>
          <w:szCs w:val="24"/>
        </w:rPr>
        <w:t xml:space="preserve"> en </w:t>
      </w:r>
      <w:r w:rsidR="005C3DF7" w:rsidRPr="0036664B">
        <w:rPr>
          <w:rFonts w:ascii="Arial" w:hAnsi="Arial"/>
          <w:szCs w:val="24"/>
        </w:rPr>
        <w:t>god biomarkør ha? Beskriv</w:t>
      </w:r>
      <w:r w:rsidRPr="0036664B">
        <w:rPr>
          <w:rFonts w:ascii="Arial" w:hAnsi="Arial"/>
          <w:szCs w:val="24"/>
        </w:rPr>
        <w:t xml:space="preserve"> 3 bi</w:t>
      </w:r>
      <w:r w:rsidRPr="0036664B">
        <w:rPr>
          <w:rFonts w:ascii="Arial" w:hAnsi="Arial"/>
          <w:szCs w:val="24"/>
        </w:rPr>
        <w:t>o</w:t>
      </w:r>
      <w:r w:rsidR="0036664B">
        <w:rPr>
          <w:rFonts w:ascii="Arial" w:hAnsi="Arial"/>
          <w:szCs w:val="24"/>
        </w:rPr>
        <w:t>markører du kje</w:t>
      </w:r>
      <w:r w:rsidRPr="0036664B">
        <w:rPr>
          <w:rFonts w:ascii="Arial" w:hAnsi="Arial"/>
          <w:szCs w:val="24"/>
        </w:rPr>
        <w:t>nner til. (</w:t>
      </w:r>
      <w:r w:rsidR="00374CEB" w:rsidRPr="0036664B">
        <w:rPr>
          <w:rFonts w:ascii="Arial" w:hAnsi="Arial"/>
          <w:szCs w:val="24"/>
        </w:rPr>
        <w:t>What is a biomarke</w:t>
      </w:r>
      <w:r w:rsidR="00030360" w:rsidRPr="0036664B">
        <w:rPr>
          <w:rFonts w:ascii="Arial" w:hAnsi="Arial"/>
          <w:szCs w:val="24"/>
        </w:rPr>
        <w:t xml:space="preserve">r and what properties should an </w:t>
      </w:r>
      <w:r w:rsidR="00374CEB" w:rsidRPr="0036664B">
        <w:rPr>
          <w:rFonts w:ascii="Arial" w:hAnsi="Arial"/>
          <w:szCs w:val="24"/>
        </w:rPr>
        <w:t>ideal biomarker have?</w:t>
      </w:r>
      <w:r w:rsidR="00374CEB" w:rsidRPr="00030360">
        <w:rPr>
          <w:rFonts w:ascii="Arial" w:hAnsi="Arial"/>
          <w:szCs w:val="24"/>
          <w:lang w:val="en-US"/>
        </w:rPr>
        <w:t xml:space="preserve"> Give and describe examples of 3 biomarkers you know.</w:t>
      </w:r>
      <w:r w:rsidRPr="00030360">
        <w:rPr>
          <w:rFonts w:ascii="Arial" w:hAnsi="Arial"/>
          <w:szCs w:val="24"/>
          <w:lang w:val="en-US"/>
        </w:rPr>
        <w:t>)</w:t>
      </w:r>
    </w:p>
    <w:p w14:paraId="3C29373D" w14:textId="77777777" w:rsidR="003748A8" w:rsidRPr="00030360" w:rsidRDefault="003748A8" w:rsidP="008B541E">
      <w:pPr>
        <w:spacing w:after="200" w:line="276" w:lineRule="auto"/>
        <w:rPr>
          <w:rFonts w:ascii="Arial" w:hAnsi="Arial"/>
          <w:szCs w:val="24"/>
          <w:lang w:val="en-US"/>
        </w:rPr>
      </w:pPr>
    </w:p>
    <w:p w14:paraId="6A7E521B" w14:textId="0B20D27E" w:rsidR="003748A8" w:rsidRPr="00030360" w:rsidRDefault="003748A8" w:rsidP="008B541E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/>
          <w:b/>
          <w:sz w:val="28"/>
          <w:szCs w:val="28"/>
        </w:rPr>
      </w:pPr>
      <w:r w:rsidRPr="00030360">
        <w:rPr>
          <w:rFonts w:ascii="Arial" w:hAnsi="Arial"/>
          <w:b/>
          <w:sz w:val="28"/>
          <w:szCs w:val="28"/>
        </w:rPr>
        <w:t>Oppgave 4</w:t>
      </w:r>
    </w:p>
    <w:p w14:paraId="1B134960" w14:textId="77777777" w:rsidR="00E8667C" w:rsidRPr="00030360" w:rsidRDefault="00E8667C" w:rsidP="00E8667C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/>
          <w:szCs w:val="24"/>
          <w:lang w:val="en-US"/>
        </w:rPr>
      </w:pPr>
      <w:r w:rsidRPr="00030360">
        <w:rPr>
          <w:rFonts w:ascii="Arial" w:hAnsi="Arial"/>
          <w:szCs w:val="24"/>
        </w:rPr>
        <w:t>Hva betyr økotoksikologi? (</w:t>
      </w:r>
      <w:r w:rsidRPr="00030360">
        <w:rPr>
          <w:rFonts w:ascii="Arial" w:hAnsi="Arial"/>
          <w:szCs w:val="24"/>
          <w:lang w:val="en-US"/>
        </w:rPr>
        <w:t>What is ecotoxicology? )</w:t>
      </w:r>
    </w:p>
    <w:p w14:paraId="6FDCB640" w14:textId="77777777" w:rsidR="00E8667C" w:rsidRPr="00030360" w:rsidRDefault="00E8667C" w:rsidP="00E8667C">
      <w:pPr>
        <w:pStyle w:val="ListParagraph"/>
        <w:spacing w:after="200" w:line="276" w:lineRule="auto"/>
        <w:rPr>
          <w:rFonts w:ascii="Arial" w:hAnsi="Arial"/>
          <w:szCs w:val="24"/>
          <w:lang w:val="en-US"/>
        </w:rPr>
      </w:pPr>
    </w:p>
    <w:p w14:paraId="5913A5F0" w14:textId="4DF29F79" w:rsidR="00E8667C" w:rsidRPr="00030360" w:rsidRDefault="005C3DF7" w:rsidP="00E8667C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/>
          <w:szCs w:val="24"/>
          <w:lang w:val="en-US"/>
        </w:rPr>
      </w:pPr>
      <w:r w:rsidRPr="00030360">
        <w:rPr>
          <w:rFonts w:ascii="Arial" w:hAnsi="Arial"/>
          <w:szCs w:val="24"/>
        </w:rPr>
        <w:t>Hvilke typer «biomonitoring» kjenner du? Gi et eksempel for hver type.</w:t>
      </w:r>
      <w:r w:rsidR="00E8667C" w:rsidRPr="00030360">
        <w:rPr>
          <w:rFonts w:ascii="Arial" w:hAnsi="Arial"/>
          <w:szCs w:val="24"/>
        </w:rPr>
        <w:t xml:space="preserve"> (</w:t>
      </w:r>
      <w:r w:rsidR="00E8667C" w:rsidRPr="00030360">
        <w:rPr>
          <w:rFonts w:ascii="Arial" w:hAnsi="Arial"/>
          <w:szCs w:val="24"/>
          <w:lang w:val="en-US"/>
        </w:rPr>
        <w:t>Which types of biomonitoring do you know? Give an example of each.)</w:t>
      </w:r>
    </w:p>
    <w:p w14:paraId="5F86767B" w14:textId="7522F4BB" w:rsidR="005C3DF7" w:rsidRPr="00030360" w:rsidRDefault="005C3DF7" w:rsidP="00E8667C">
      <w:pPr>
        <w:pStyle w:val="ListParagraph"/>
        <w:spacing w:after="200" w:line="276" w:lineRule="auto"/>
        <w:rPr>
          <w:rFonts w:ascii="Arial" w:hAnsi="Arial"/>
          <w:szCs w:val="24"/>
        </w:rPr>
      </w:pPr>
    </w:p>
    <w:p w14:paraId="27B11294" w14:textId="00413AA1" w:rsidR="00944780" w:rsidRPr="0036664B" w:rsidRDefault="005C3DF7" w:rsidP="00944780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/>
          <w:szCs w:val="24"/>
        </w:rPr>
      </w:pPr>
      <w:r w:rsidRPr="00030360">
        <w:rPr>
          <w:rFonts w:ascii="Arial" w:hAnsi="Arial"/>
          <w:szCs w:val="24"/>
        </w:rPr>
        <w:t>Hvordan kan man bruke resultater fra økotoksikologiske studier til økologisk risik</w:t>
      </w:r>
      <w:r w:rsidRPr="00030360">
        <w:rPr>
          <w:rFonts w:ascii="Arial" w:hAnsi="Arial"/>
          <w:szCs w:val="24"/>
        </w:rPr>
        <w:t>o</w:t>
      </w:r>
      <w:r w:rsidRPr="00030360">
        <w:rPr>
          <w:rFonts w:ascii="Arial" w:hAnsi="Arial"/>
          <w:szCs w:val="24"/>
        </w:rPr>
        <w:t xml:space="preserve">vurdering? </w:t>
      </w:r>
      <w:r w:rsidR="00030360">
        <w:rPr>
          <w:rFonts w:ascii="Arial" w:hAnsi="Arial"/>
          <w:szCs w:val="24"/>
        </w:rPr>
        <w:t>Forklar ved bruk av</w:t>
      </w:r>
      <w:r w:rsidRPr="00030360">
        <w:rPr>
          <w:rFonts w:ascii="Arial" w:hAnsi="Arial"/>
          <w:szCs w:val="24"/>
        </w:rPr>
        <w:t xml:space="preserve"> de forskjellige trinn i risikovurderingsprosessen.</w:t>
      </w:r>
      <w:r w:rsidR="00485DDB" w:rsidRPr="00030360">
        <w:rPr>
          <w:rFonts w:ascii="Arial" w:hAnsi="Arial"/>
          <w:lang w:val="en-US"/>
        </w:rPr>
        <w:t xml:space="preserve"> (How can the information obtained by ecotoxicology research be useful for Environmental Risk Assessment? Discuss by explaining the steps in the risk assessment process.)</w:t>
      </w:r>
    </w:p>
    <w:p w14:paraId="6172E750" w14:textId="77777777" w:rsidR="0036664B" w:rsidRPr="0036664B" w:rsidRDefault="0036664B" w:rsidP="0036664B">
      <w:pPr>
        <w:pStyle w:val="ListParagraph"/>
        <w:spacing w:after="200" w:line="276" w:lineRule="auto"/>
        <w:rPr>
          <w:rFonts w:ascii="Arial" w:hAnsi="Arial"/>
          <w:szCs w:val="24"/>
        </w:rPr>
      </w:pPr>
    </w:p>
    <w:p w14:paraId="5F6C2992" w14:textId="6A0D3250" w:rsidR="00485DDB" w:rsidRPr="0036664B" w:rsidRDefault="005C3DF7" w:rsidP="00485DDB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/>
          <w:szCs w:val="24"/>
        </w:rPr>
      </w:pPr>
      <w:r w:rsidRPr="00944780">
        <w:rPr>
          <w:rFonts w:ascii="Arial" w:hAnsi="Arial"/>
          <w:szCs w:val="24"/>
        </w:rPr>
        <w:t xml:space="preserve">Hvorfor er POPs bekymringsfullt i arktiske områder? </w:t>
      </w:r>
      <w:r w:rsidR="00030360" w:rsidRPr="00944780">
        <w:rPr>
          <w:rFonts w:ascii="Arial" w:hAnsi="Arial"/>
          <w:szCs w:val="24"/>
        </w:rPr>
        <w:t>Presenter</w:t>
      </w:r>
      <w:r w:rsidR="00944780" w:rsidRPr="00944780">
        <w:rPr>
          <w:rFonts w:ascii="Arial" w:hAnsi="Arial"/>
        </w:rPr>
        <w:t xml:space="preserve"> de</w:t>
      </w:r>
      <w:r w:rsidR="00030360" w:rsidRPr="00944780">
        <w:rPr>
          <w:rFonts w:ascii="Arial" w:hAnsi="Arial"/>
        </w:rPr>
        <w:t xml:space="preserve"> viktig</w:t>
      </w:r>
      <w:r w:rsidR="00944780" w:rsidRPr="00944780">
        <w:rPr>
          <w:rFonts w:ascii="Arial" w:hAnsi="Arial"/>
        </w:rPr>
        <w:t>st</w:t>
      </w:r>
      <w:r w:rsidR="00030360" w:rsidRPr="00944780">
        <w:rPr>
          <w:rFonts w:ascii="Arial" w:hAnsi="Arial"/>
        </w:rPr>
        <w:t xml:space="preserve">e faktorer i forbindelse med kilder, eksponering og effekter. </w:t>
      </w:r>
      <w:r w:rsidR="00485DDB" w:rsidRPr="00944780">
        <w:rPr>
          <w:rFonts w:ascii="Arial" w:hAnsi="Arial"/>
          <w:szCs w:val="24"/>
        </w:rPr>
        <w:t>(</w:t>
      </w:r>
      <w:r w:rsidR="00485DDB" w:rsidRPr="00944780">
        <w:rPr>
          <w:rFonts w:ascii="Arial" w:hAnsi="Arial"/>
          <w:lang w:val="en-US"/>
        </w:rPr>
        <w:t xml:space="preserve">Why are POPs of high concern in the Arctic? </w:t>
      </w:r>
      <w:r w:rsidR="00030360" w:rsidRPr="00944780">
        <w:rPr>
          <w:rFonts w:ascii="Arial" w:hAnsi="Arial"/>
          <w:lang w:val="en-US"/>
        </w:rPr>
        <w:t>Sum up the most important factors related to sources, exposure and e</w:t>
      </w:r>
      <w:r w:rsidR="00030360" w:rsidRPr="00944780">
        <w:rPr>
          <w:rFonts w:ascii="Arial" w:hAnsi="Arial"/>
          <w:lang w:val="en-US"/>
        </w:rPr>
        <w:t>f</w:t>
      </w:r>
      <w:r w:rsidR="00030360" w:rsidRPr="00944780">
        <w:rPr>
          <w:rFonts w:ascii="Arial" w:hAnsi="Arial"/>
          <w:lang w:val="en-US"/>
        </w:rPr>
        <w:t>fects.</w:t>
      </w:r>
      <w:r w:rsidR="00944780" w:rsidRPr="00944780">
        <w:rPr>
          <w:rFonts w:ascii="Arial" w:hAnsi="Arial"/>
          <w:lang w:val="en-US"/>
        </w:rPr>
        <w:t>)</w:t>
      </w:r>
    </w:p>
    <w:p w14:paraId="1750118A" w14:textId="77777777" w:rsidR="0036664B" w:rsidRPr="0036664B" w:rsidRDefault="0036664B" w:rsidP="0036664B">
      <w:pPr>
        <w:spacing w:after="200" w:line="276" w:lineRule="auto"/>
        <w:rPr>
          <w:rFonts w:ascii="Arial" w:hAnsi="Arial"/>
          <w:szCs w:val="24"/>
        </w:rPr>
      </w:pPr>
    </w:p>
    <w:p w14:paraId="03D8EFD1" w14:textId="1B257ABC" w:rsidR="00485DDB" w:rsidRPr="00030360" w:rsidRDefault="005C3DF7" w:rsidP="00485DDB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/>
          <w:szCs w:val="24"/>
        </w:rPr>
      </w:pPr>
      <w:r w:rsidRPr="00030360">
        <w:rPr>
          <w:rFonts w:ascii="Arial" w:hAnsi="Arial"/>
          <w:szCs w:val="24"/>
        </w:rPr>
        <w:t xml:space="preserve">Forklar følgende formel </w:t>
      </w:r>
      <w:r w:rsidR="00944780">
        <w:rPr>
          <w:rFonts w:ascii="Arial" w:hAnsi="Arial"/>
          <w:szCs w:val="24"/>
        </w:rPr>
        <w:t xml:space="preserve">som </w:t>
      </w:r>
      <w:r w:rsidRPr="00030360">
        <w:rPr>
          <w:rFonts w:ascii="Arial" w:hAnsi="Arial"/>
          <w:szCs w:val="24"/>
        </w:rPr>
        <w:t xml:space="preserve">vi brukte i lab oppgaven «Metaller i blåskjell og effekter på katalase aktivitet»: </w:t>
      </w:r>
      <w:r w:rsidRPr="00030360">
        <w:rPr>
          <w:rFonts w:ascii="Arial" w:hAnsi="Arial"/>
          <w:b/>
          <w:bCs/>
          <w:szCs w:val="24"/>
        </w:rPr>
        <w:t>μg/g = (μg/L * 61(ml))/(1000 * g)</w:t>
      </w:r>
      <w:r w:rsidR="00944780">
        <w:rPr>
          <w:rFonts w:ascii="Arial" w:hAnsi="Arial"/>
          <w:b/>
          <w:bCs/>
          <w:szCs w:val="24"/>
        </w:rPr>
        <w:tab/>
      </w:r>
      <w:r w:rsidR="00944780">
        <w:rPr>
          <w:rFonts w:ascii="Arial" w:hAnsi="Arial"/>
          <w:b/>
          <w:bCs/>
          <w:szCs w:val="24"/>
        </w:rPr>
        <w:tab/>
      </w:r>
      <w:r w:rsidR="00944780">
        <w:rPr>
          <w:rFonts w:ascii="Arial" w:hAnsi="Arial"/>
          <w:b/>
          <w:bCs/>
          <w:szCs w:val="24"/>
        </w:rPr>
        <w:tab/>
      </w:r>
      <w:r w:rsidR="00944780">
        <w:rPr>
          <w:rFonts w:ascii="Arial" w:hAnsi="Arial"/>
          <w:b/>
          <w:bCs/>
          <w:szCs w:val="24"/>
        </w:rPr>
        <w:tab/>
        <w:t xml:space="preserve"> </w:t>
      </w:r>
      <w:r w:rsidRPr="00030360">
        <w:rPr>
          <w:rFonts w:ascii="Arial" w:hAnsi="Arial"/>
          <w:bCs/>
          <w:szCs w:val="24"/>
        </w:rPr>
        <w:t>Hvorfor brukte vi denne formelen, og hva er betydningen av de forskjellige faktorer i formelen?</w:t>
      </w:r>
      <w:r w:rsidR="00485DDB" w:rsidRPr="00030360">
        <w:rPr>
          <w:rFonts w:ascii="Arial" w:hAnsi="Arial"/>
          <w:bCs/>
          <w:szCs w:val="24"/>
        </w:rPr>
        <w:t xml:space="preserve"> (</w:t>
      </w:r>
      <w:r w:rsidR="00485DDB" w:rsidRPr="00030360">
        <w:rPr>
          <w:rFonts w:ascii="Arial" w:hAnsi="Arial"/>
          <w:lang w:val="en-US"/>
        </w:rPr>
        <w:t>Explain the following formula we used in the lab on “Metals in blue mu</w:t>
      </w:r>
      <w:r w:rsidR="00485DDB" w:rsidRPr="00030360">
        <w:rPr>
          <w:rFonts w:ascii="Arial" w:hAnsi="Arial"/>
          <w:lang w:val="en-US"/>
        </w:rPr>
        <w:t>s</w:t>
      </w:r>
      <w:r w:rsidR="00485DDB" w:rsidRPr="00030360">
        <w:rPr>
          <w:rFonts w:ascii="Arial" w:hAnsi="Arial"/>
          <w:lang w:val="en-US"/>
        </w:rPr>
        <w:t xml:space="preserve">sels and effects on catalase activity”: </w:t>
      </w:r>
      <w:r w:rsidR="00485DDB" w:rsidRPr="00030360">
        <w:rPr>
          <w:rFonts w:ascii="Arial" w:hAnsi="Arial"/>
          <w:b/>
          <w:bCs/>
          <w:sz w:val="23"/>
          <w:szCs w:val="23"/>
        </w:rPr>
        <w:t>μ</w:t>
      </w:r>
      <w:r w:rsidR="00485DDB" w:rsidRPr="00030360">
        <w:rPr>
          <w:rFonts w:ascii="Arial" w:hAnsi="Arial"/>
          <w:b/>
          <w:bCs/>
          <w:sz w:val="23"/>
          <w:szCs w:val="23"/>
          <w:lang w:val="en-US"/>
        </w:rPr>
        <w:t>g/g = (</w:t>
      </w:r>
      <w:r w:rsidR="00485DDB" w:rsidRPr="00030360">
        <w:rPr>
          <w:rFonts w:ascii="Arial" w:hAnsi="Arial"/>
          <w:b/>
          <w:bCs/>
          <w:sz w:val="23"/>
          <w:szCs w:val="23"/>
        </w:rPr>
        <w:t>μ</w:t>
      </w:r>
      <w:r w:rsidR="00485DDB" w:rsidRPr="00030360">
        <w:rPr>
          <w:rFonts w:ascii="Arial" w:hAnsi="Arial"/>
          <w:b/>
          <w:bCs/>
          <w:sz w:val="23"/>
          <w:szCs w:val="23"/>
          <w:lang w:val="en-US"/>
        </w:rPr>
        <w:t>g/L * 61(ml))/(1000 * g)</w:t>
      </w:r>
      <w:r w:rsidR="00485DDB" w:rsidRPr="00030360">
        <w:rPr>
          <w:rFonts w:ascii="Arial" w:hAnsi="Arial"/>
          <w:lang w:val="en-US"/>
        </w:rPr>
        <w:t xml:space="preserve"> </w:t>
      </w:r>
    </w:p>
    <w:p w14:paraId="3474D34F" w14:textId="00DB41E3" w:rsidR="00485DDB" w:rsidRPr="00030360" w:rsidRDefault="00485DDB" w:rsidP="00485DDB">
      <w:pPr>
        <w:pStyle w:val="ListParagraph"/>
        <w:rPr>
          <w:rFonts w:ascii="Arial" w:hAnsi="Arial"/>
          <w:lang w:val="en-US"/>
        </w:rPr>
      </w:pPr>
      <w:r w:rsidRPr="00030360">
        <w:rPr>
          <w:rFonts w:ascii="Arial" w:hAnsi="Arial"/>
          <w:lang w:val="en-US"/>
        </w:rPr>
        <w:t>What was the formula used for and what do the different factors in the formula repr</w:t>
      </w:r>
      <w:r w:rsidRPr="00030360">
        <w:rPr>
          <w:rFonts w:ascii="Arial" w:hAnsi="Arial"/>
          <w:lang w:val="en-US"/>
        </w:rPr>
        <w:t>e</w:t>
      </w:r>
      <w:r w:rsidRPr="00030360">
        <w:rPr>
          <w:rFonts w:ascii="Arial" w:hAnsi="Arial"/>
          <w:lang w:val="en-US"/>
        </w:rPr>
        <w:t>sent?)</w:t>
      </w:r>
    </w:p>
    <w:p w14:paraId="245C8A57" w14:textId="26D99294" w:rsidR="005C3DF7" w:rsidRPr="00030360" w:rsidRDefault="005C3DF7" w:rsidP="00485DDB">
      <w:pPr>
        <w:pStyle w:val="ListParagraph"/>
        <w:spacing w:after="200" w:line="276" w:lineRule="auto"/>
        <w:rPr>
          <w:rFonts w:ascii="Arial" w:hAnsi="Arial"/>
          <w:szCs w:val="24"/>
        </w:rPr>
      </w:pPr>
    </w:p>
    <w:p w14:paraId="3A760C2E" w14:textId="77777777" w:rsidR="005C3DF7" w:rsidRPr="008B541E" w:rsidRDefault="005C3DF7" w:rsidP="008B541E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 w:cs="Comic Sans MS"/>
          <w:szCs w:val="24"/>
        </w:rPr>
      </w:pPr>
    </w:p>
    <w:p w14:paraId="581619A1" w14:textId="77777777" w:rsidR="003748A8" w:rsidRPr="003748A8" w:rsidRDefault="003748A8" w:rsidP="008B541E">
      <w:pPr>
        <w:spacing w:line="276" w:lineRule="auto"/>
        <w:ind w:left="720"/>
        <w:rPr>
          <w:rFonts w:ascii="Arial" w:hAnsi="Arial"/>
          <w:szCs w:val="24"/>
        </w:rPr>
      </w:pPr>
    </w:p>
    <w:p w14:paraId="2E94F884" w14:textId="77777777" w:rsidR="003748A8" w:rsidRPr="003748A8" w:rsidRDefault="003748A8" w:rsidP="008B541E">
      <w:pPr>
        <w:spacing w:line="276" w:lineRule="auto"/>
        <w:rPr>
          <w:rFonts w:ascii="Arial" w:hAnsi="Arial"/>
        </w:rPr>
      </w:pPr>
    </w:p>
    <w:sectPr w:rsidR="003748A8" w:rsidRPr="003748A8">
      <w:headerReference w:type="default" r:id="rId9"/>
      <w:footerReference w:type="default" r:id="rId10"/>
      <w:footerReference w:type="first" r:id="rId11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94C9D" w14:textId="77777777" w:rsidR="004303BC" w:rsidRDefault="004303BC">
      <w:r>
        <w:separator/>
      </w:r>
    </w:p>
  </w:endnote>
  <w:endnote w:type="continuationSeparator" w:id="0">
    <w:p w14:paraId="469275B7" w14:textId="77777777" w:rsidR="004303BC" w:rsidRDefault="0043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9573D" w14:textId="77777777" w:rsidR="00595550" w:rsidRDefault="00595550">
    <w:pPr>
      <w:pStyle w:val="Footer"/>
      <w:tabs>
        <w:tab w:val="clear" w:pos="4536"/>
        <w:tab w:val="clear" w:pos="9072"/>
        <w:tab w:val="right" w:pos="9809"/>
      </w:tabs>
    </w:pPr>
    <w:r>
      <w:rPr>
        <w:sz w:val="16"/>
      </w:rPr>
      <w:tab/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7D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7D69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34A0A4" w14:textId="77777777" w:rsidR="00595550" w:rsidRDefault="00595550">
    <w:pPr>
      <w:pStyle w:val="Footer"/>
      <w:tabs>
        <w:tab w:val="clear" w:pos="4536"/>
        <w:tab w:val="clear" w:pos="9072"/>
        <w:tab w:val="right" w:pos="980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FILENAME \p </w:instrText>
    </w:r>
    <w:r>
      <w:rPr>
        <w:rStyle w:val="PageNumber"/>
      </w:rPr>
      <w:fldChar w:fldCharType="separate"/>
    </w:r>
    <w:r>
      <w:rPr>
        <w:rStyle w:val="PageNumber"/>
      </w:rPr>
      <w:t>/Users/kol/Desktop/forside_eksamen.odt</w:t>
    </w:r>
    <w:r>
      <w:rPr>
        <w:rStyle w:val="PageNumber"/>
      </w:rPr>
      <w:fldChar w:fldCharType="end"/>
    </w:r>
  </w:p>
  <w:p w14:paraId="7403997A" w14:textId="77777777" w:rsidR="00595550" w:rsidRDefault="00595550">
    <w:pPr>
      <w:pStyle w:val="Footer"/>
      <w:tabs>
        <w:tab w:val="clear" w:pos="4536"/>
        <w:tab w:val="clear" w:pos="9072"/>
        <w:tab w:val="right" w:pos="9809"/>
      </w:tabs>
    </w:pP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EAC5A" w14:textId="77777777" w:rsidR="00595550" w:rsidRDefault="00595550">
    <w:pPr>
      <w:pStyle w:val="Footer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595550" w:rsidRDefault="00595550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5F5C6" w14:textId="77777777" w:rsidR="004303BC" w:rsidRDefault="004303BC">
      <w:r>
        <w:rPr>
          <w:color w:val="000000"/>
        </w:rPr>
        <w:separator/>
      </w:r>
    </w:p>
  </w:footnote>
  <w:footnote w:type="continuationSeparator" w:id="0">
    <w:p w14:paraId="2DC349D3" w14:textId="77777777" w:rsidR="004303BC" w:rsidRDefault="0043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A86D" w14:textId="77777777" w:rsidR="00595550" w:rsidRDefault="00595550">
    <w:pPr>
      <w:pStyle w:val="Header"/>
      <w:spacing w:line="240" w:lineRule="exact"/>
    </w:pPr>
    <w:r>
      <w:t xml:space="preserve"> </w:t>
    </w:r>
  </w:p>
  <w:p w14:paraId="6E5F2DFE" w14:textId="77777777" w:rsidR="00595550" w:rsidRDefault="00595550">
    <w:pPr>
      <w:pStyle w:val="Header"/>
      <w:spacing w:line="240" w:lineRule="exact"/>
    </w:pPr>
    <w:r>
      <w:t xml:space="preserve"> </w:t>
    </w:r>
  </w:p>
  <w:p w14:paraId="547465A7" w14:textId="77777777" w:rsidR="00595550" w:rsidRDefault="00595550">
    <w:pPr>
      <w:pStyle w:val="Header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87A25"/>
    <w:multiLevelType w:val="hybridMultilevel"/>
    <w:tmpl w:val="825C672E"/>
    <w:lvl w:ilvl="0" w:tplc="338CE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63E2"/>
    <w:multiLevelType w:val="hybridMultilevel"/>
    <w:tmpl w:val="3DC4F5A4"/>
    <w:lvl w:ilvl="0" w:tplc="55B6C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173"/>
    <w:multiLevelType w:val="hybridMultilevel"/>
    <w:tmpl w:val="8F82D7E2"/>
    <w:lvl w:ilvl="0" w:tplc="1BA84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70D76"/>
    <w:multiLevelType w:val="hybridMultilevel"/>
    <w:tmpl w:val="B220144E"/>
    <w:lvl w:ilvl="0" w:tplc="1BA84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E43C3"/>
    <w:multiLevelType w:val="hybridMultilevel"/>
    <w:tmpl w:val="FB5E0910"/>
    <w:lvl w:ilvl="0" w:tplc="9BE89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57CAE"/>
    <w:multiLevelType w:val="hybridMultilevel"/>
    <w:tmpl w:val="E9842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50C4B"/>
    <w:multiLevelType w:val="hybridMultilevel"/>
    <w:tmpl w:val="86BE9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10145"/>
    <w:multiLevelType w:val="hybridMultilevel"/>
    <w:tmpl w:val="ADFC305E"/>
    <w:lvl w:ilvl="0" w:tplc="55B6C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A6D77"/>
    <w:multiLevelType w:val="hybridMultilevel"/>
    <w:tmpl w:val="5D8C3D56"/>
    <w:lvl w:ilvl="0" w:tplc="55B6C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017DF"/>
    <w:multiLevelType w:val="hybridMultilevel"/>
    <w:tmpl w:val="1416E166"/>
    <w:lvl w:ilvl="0" w:tplc="1BA84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3E"/>
    <w:rsid w:val="00030360"/>
    <w:rsid w:val="000E1FE7"/>
    <w:rsid w:val="002C49CE"/>
    <w:rsid w:val="0031730A"/>
    <w:rsid w:val="0036664B"/>
    <w:rsid w:val="003748A8"/>
    <w:rsid w:val="00374CEB"/>
    <w:rsid w:val="004303BC"/>
    <w:rsid w:val="004522FD"/>
    <w:rsid w:val="00485DDB"/>
    <w:rsid w:val="00521B91"/>
    <w:rsid w:val="00595550"/>
    <w:rsid w:val="005C3DF7"/>
    <w:rsid w:val="005C7B8D"/>
    <w:rsid w:val="00844444"/>
    <w:rsid w:val="008B541E"/>
    <w:rsid w:val="00944780"/>
    <w:rsid w:val="009B553E"/>
    <w:rsid w:val="00AA2831"/>
    <w:rsid w:val="00C45EF3"/>
    <w:rsid w:val="00C56C24"/>
    <w:rsid w:val="00DB7C24"/>
    <w:rsid w:val="00E23C63"/>
    <w:rsid w:val="00E8667C"/>
    <w:rsid w:val="00F07D69"/>
    <w:rsid w:val="00F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6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PageNumber">
    <w:name w:val="page number"/>
    <w:rPr>
      <w:rFonts w:ascii="Times New Roman" w:hAnsi="Times New Roman"/>
      <w:sz w:val="16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alloonText">
    <w:name w:val="Balloon Text"/>
    <w:basedOn w:val="Normal"/>
    <w:link w:val="BalloonTextChar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B91"/>
    <w:pPr>
      <w:suppressAutoHyphens w:val="0"/>
      <w:autoSpaceDN/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PageNumber">
    <w:name w:val="page number"/>
    <w:rPr>
      <w:rFonts w:ascii="Times New Roman" w:hAnsi="Times New Roman"/>
      <w:sz w:val="16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alloonText">
    <w:name w:val="Balloon Text"/>
    <w:basedOn w:val="Normal"/>
    <w:link w:val="BalloonTextChar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B91"/>
    <w:pPr>
      <w:suppressAutoHyphens w:val="0"/>
      <w:autoSpaceDN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</Template>
  <TotalTime>0</TotalTime>
  <Pages>4</Pages>
  <Words>720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Forside eksamen bokmål NTNU</vt:lpstr>
      <vt:lpstr>Forside eksamen bokmål NTNU</vt:lpstr>
    </vt:vector>
  </TitlesOfParts>
  <Company>NTNU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Ingunn Yttersian</cp:lastModifiedBy>
  <cp:revision>2</cp:revision>
  <cp:lastPrinted>2002-03-21T15:37:00Z</cp:lastPrinted>
  <dcterms:created xsi:type="dcterms:W3CDTF">2014-05-09T11:26:00Z</dcterms:created>
  <dcterms:modified xsi:type="dcterms:W3CDTF">2014-05-09T11:26:00Z</dcterms:modified>
</cp:coreProperties>
</file>