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D3F8" w14:textId="03B60A00" w:rsidR="0027664A" w:rsidRPr="007540CD" w:rsidRDefault="00F72BEF" w:rsidP="007540CD">
      <w:pPr>
        <w:jc w:val="center"/>
        <w:rPr>
          <w:u w:val="single"/>
          <w:lang w:val="en-US"/>
        </w:rPr>
      </w:pPr>
      <w:r>
        <w:rPr>
          <w:u w:val="single"/>
          <w:lang w:val="en-US"/>
        </w:rPr>
        <w:t xml:space="preserve">SØK1011 </w:t>
      </w:r>
      <w:proofErr w:type="gramStart"/>
      <w:r>
        <w:rPr>
          <w:u w:val="single"/>
          <w:lang w:val="en-US"/>
        </w:rPr>
        <w:t xml:space="preserve">-  </w:t>
      </w:r>
      <w:r w:rsidR="00D73A69" w:rsidRPr="007540CD">
        <w:rPr>
          <w:u w:val="single"/>
          <w:lang w:val="en-US"/>
        </w:rPr>
        <w:t>EXAM</w:t>
      </w:r>
      <w:proofErr w:type="gramEnd"/>
    </w:p>
    <w:p w14:paraId="34087D4F" w14:textId="77777777" w:rsidR="00DB3312" w:rsidRDefault="00DB3312" w:rsidP="00DB3312">
      <w:pPr>
        <w:rPr>
          <w:lang w:val="en-US"/>
        </w:rPr>
      </w:pPr>
    </w:p>
    <w:p w14:paraId="5735D40E" w14:textId="779D1FB9" w:rsidR="00DB3312" w:rsidRDefault="004C2C7A" w:rsidP="0023392B">
      <w:pPr>
        <w:jc w:val="both"/>
        <w:rPr>
          <w:lang w:val="en-US"/>
        </w:rPr>
      </w:pPr>
      <w:r>
        <w:rPr>
          <w:lang w:val="en-US"/>
        </w:rPr>
        <w:t xml:space="preserve">Total points = </w:t>
      </w:r>
      <w:r w:rsidR="004B307C">
        <w:rPr>
          <w:lang w:val="en-US"/>
        </w:rPr>
        <w:t>3</w:t>
      </w:r>
      <w:r w:rsidR="007960DB">
        <w:rPr>
          <w:lang w:val="en-US"/>
        </w:rPr>
        <w:t>6</w:t>
      </w:r>
      <w:r>
        <w:rPr>
          <w:lang w:val="en-US"/>
        </w:rPr>
        <w:t xml:space="preserve"> points.</w:t>
      </w:r>
    </w:p>
    <w:p w14:paraId="1AC29B9E" w14:textId="77777777" w:rsidR="004C2C7A" w:rsidRDefault="004C2C7A" w:rsidP="0023392B">
      <w:pPr>
        <w:jc w:val="both"/>
        <w:rPr>
          <w:lang w:val="en-US"/>
        </w:rPr>
      </w:pPr>
    </w:p>
    <w:p w14:paraId="48831F1A" w14:textId="073C364D" w:rsidR="00F376E1" w:rsidRPr="00AC7AF9" w:rsidRDefault="00781FCF" w:rsidP="0023392B">
      <w:pPr>
        <w:jc w:val="both"/>
        <w:rPr>
          <w:u w:val="single"/>
          <w:lang w:val="en-US"/>
        </w:rPr>
      </w:pPr>
      <w:r w:rsidRPr="00AC7AF9">
        <w:rPr>
          <w:u w:val="single"/>
          <w:lang w:val="en-US"/>
        </w:rPr>
        <w:t>Question 1</w:t>
      </w:r>
      <w:r w:rsidR="004B307C">
        <w:rPr>
          <w:u w:val="single"/>
          <w:lang w:val="en-US"/>
        </w:rPr>
        <w:t xml:space="preserve"> (4 points)</w:t>
      </w:r>
    </w:p>
    <w:p w14:paraId="582606EF" w14:textId="77777777" w:rsidR="00781FCF" w:rsidRDefault="00781FCF" w:rsidP="0023392B">
      <w:pPr>
        <w:jc w:val="both"/>
        <w:rPr>
          <w:lang w:val="en-US"/>
        </w:rPr>
      </w:pPr>
    </w:p>
    <w:p w14:paraId="5F512E45" w14:textId="410492E2" w:rsidR="008F5931" w:rsidRDefault="008F5931" w:rsidP="0023392B">
      <w:pPr>
        <w:jc w:val="both"/>
        <w:rPr>
          <w:lang w:val="en-US"/>
        </w:rPr>
      </w:pPr>
      <w:r>
        <w:rPr>
          <w:lang w:val="en-US"/>
        </w:rPr>
        <w:t xml:space="preserve">A monopolist with constant marginal cost </w:t>
      </w:r>
      <m:oMath>
        <m:r>
          <w:rPr>
            <w:rFonts w:ascii="Cambria Math" w:hAnsi="Cambria Math"/>
            <w:lang w:val="en-US"/>
          </w:rPr>
          <m:t>c=3</m:t>
        </m:r>
      </m:oMath>
      <w:r>
        <w:rPr>
          <w:lang w:val="en-US"/>
        </w:rPr>
        <w:t xml:space="preserve"> faces a market demand curve given by: </w:t>
      </w:r>
    </w:p>
    <w:p w14:paraId="2E6CDE3A" w14:textId="268BCAE8" w:rsidR="008F5931" w:rsidRPr="003571A8" w:rsidRDefault="006A2C63" w:rsidP="0023392B">
      <w:pPr>
        <w:jc w:val="both"/>
        <w:rPr>
          <w:rFonts w:eastAsiaTheme="minorEastAsia"/>
          <w:lang w:val="en-US"/>
        </w:rPr>
      </w:pPr>
      <m:oMathPara>
        <m:oMath>
          <m:r>
            <w:rPr>
              <w:rFonts w:ascii="Cambria Math" w:hAnsi="Cambria Math"/>
              <w:lang w:val="en-US"/>
            </w:rPr>
            <m:t>p=15-2q</m:t>
          </m:r>
        </m:oMath>
      </m:oMathPara>
    </w:p>
    <w:p w14:paraId="1C4E0F2B" w14:textId="3EA4B3A9" w:rsidR="003571A8" w:rsidRDefault="003571A8" w:rsidP="0023392B">
      <w:pPr>
        <w:jc w:val="both"/>
        <w:rPr>
          <w:lang w:val="en-US"/>
        </w:rPr>
      </w:pPr>
      <w:r>
        <w:rPr>
          <w:rFonts w:eastAsiaTheme="minorEastAsia"/>
          <w:lang w:val="en-US"/>
        </w:rPr>
        <w:t xml:space="preserve">where </w:t>
      </w:r>
      <m:oMath>
        <m:r>
          <w:rPr>
            <w:rFonts w:ascii="Cambria Math" w:eastAsiaTheme="minorEastAsia" w:hAnsi="Cambria Math"/>
            <w:lang w:val="en-US"/>
          </w:rPr>
          <m:t>p</m:t>
        </m:r>
      </m:oMath>
      <w:r>
        <w:rPr>
          <w:rFonts w:eastAsiaTheme="minorEastAsia"/>
          <w:lang w:val="en-US"/>
        </w:rPr>
        <w:t xml:space="preserve"> is the market price and </w:t>
      </w:r>
      <m:oMath>
        <m:r>
          <w:rPr>
            <w:rFonts w:ascii="Cambria Math" w:eastAsiaTheme="minorEastAsia" w:hAnsi="Cambria Math"/>
            <w:lang w:val="en-US"/>
          </w:rPr>
          <m:t>q</m:t>
        </m:r>
      </m:oMath>
      <w:r>
        <w:rPr>
          <w:rFonts w:eastAsiaTheme="minorEastAsia"/>
          <w:lang w:val="en-US"/>
        </w:rPr>
        <w:t xml:space="preserve"> is the market quantity.</w:t>
      </w:r>
    </w:p>
    <w:p w14:paraId="16E99393" w14:textId="3FF2B740" w:rsidR="008F5931" w:rsidRDefault="008F5931" w:rsidP="00F32434">
      <w:pPr>
        <w:jc w:val="both"/>
        <w:rPr>
          <w:lang w:val="en-US"/>
        </w:rPr>
      </w:pPr>
      <w:r>
        <w:rPr>
          <w:lang w:val="en-US"/>
        </w:rPr>
        <w:t>Find the monopolist optimal supply</w:t>
      </w:r>
      <w:r w:rsidR="00F32434">
        <w:rPr>
          <w:lang w:val="en-US"/>
        </w:rPr>
        <w:t xml:space="preserve"> and </w:t>
      </w:r>
      <w:r>
        <w:rPr>
          <w:lang w:val="en-US"/>
        </w:rPr>
        <w:t>the market price.</w:t>
      </w:r>
    </w:p>
    <w:p w14:paraId="446D67AA" w14:textId="77777777" w:rsidR="008F5931" w:rsidRDefault="008F5931" w:rsidP="008F5931">
      <w:pPr>
        <w:jc w:val="both"/>
        <w:rPr>
          <w:lang w:val="en-US"/>
        </w:rPr>
      </w:pPr>
    </w:p>
    <w:p w14:paraId="6D7C5747" w14:textId="77777777" w:rsidR="007802DE" w:rsidRPr="007802DE" w:rsidRDefault="007802DE" w:rsidP="00396205">
      <w:pPr>
        <w:pBdr>
          <w:top w:val="single" w:sz="4" w:space="1" w:color="auto"/>
          <w:left w:val="single" w:sz="4" w:space="4" w:color="auto"/>
          <w:bottom w:val="single" w:sz="4" w:space="1" w:color="auto"/>
          <w:right w:val="single" w:sz="4" w:space="4" w:color="auto"/>
        </w:pBdr>
        <w:jc w:val="both"/>
        <w:rPr>
          <w:rFonts w:eastAsiaTheme="minorEastAsia"/>
          <w:lang w:val="en-US"/>
        </w:rPr>
      </w:pPr>
    </w:p>
    <w:p w14:paraId="7DF6D153" w14:textId="1B32232E" w:rsidR="007802DE" w:rsidRPr="007802DE" w:rsidRDefault="007802DE" w:rsidP="00396205">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hAnsi="Cambria Math"/>
              <w:lang w:val="en-US"/>
            </w:rPr>
            <m:t>R=pq=15q-2</m:t>
          </m:r>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2</m:t>
              </m:r>
            </m:sup>
          </m:sSup>
        </m:oMath>
      </m:oMathPara>
    </w:p>
    <w:p w14:paraId="1A07716B" w14:textId="4B31F2B3" w:rsidR="007802DE" w:rsidRPr="007802DE" w:rsidRDefault="007802DE" w:rsidP="00396205">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eastAsiaTheme="minorEastAsia" w:hAnsi="Cambria Math"/>
              <w:lang w:val="en-US"/>
            </w:rPr>
            <m:t>MR=15-4q</m:t>
          </m:r>
        </m:oMath>
      </m:oMathPara>
    </w:p>
    <w:p w14:paraId="11D83C4D" w14:textId="25D862AE" w:rsidR="007802DE" w:rsidRPr="007802DE" w:rsidRDefault="007802DE" w:rsidP="00396205">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eastAsiaTheme="minorEastAsia" w:hAnsi="Cambria Math"/>
              <w:lang w:val="en-US"/>
            </w:rPr>
            <m:t>MR=MC;15-4q=3;q=3</m:t>
          </m:r>
        </m:oMath>
      </m:oMathPara>
    </w:p>
    <w:p w14:paraId="0A8801D5" w14:textId="16A71F77" w:rsidR="007802DE" w:rsidRPr="007802DE" w:rsidRDefault="007802DE" w:rsidP="00396205">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eastAsiaTheme="minorEastAsia" w:hAnsi="Cambria Math"/>
              <w:lang w:val="en-US"/>
            </w:rPr>
            <m:t>p=15-2q=15-6=9</m:t>
          </m:r>
        </m:oMath>
      </m:oMathPara>
    </w:p>
    <w:p w14:paraId="265453FD" w14:textId="77777777" w:rsidR="007802DE" w:rsidRDefault="007802DE" w:rsidP="00396205">
      <w:pPr>
        <w:pBdr>
          <w:top w:val="single" w:sz="4" w:space="1" w:color="auto"/>
          <w:left w:val="single" w:sz="4" w:space="4" w:color="auto"/>
          <w:bottom w:val="single" w:sz="4" w:space="1" w:color="auto"/>
          <w:right w:val="single" w:sz="4" w:space="4" w:color="auto"/>
        </w:pBdr>
        <w:jc w:val="both"/>
        <w:rPr>
          <w:lang w:val="en-US"/>
        </w:rPr>
      </w:pPr>
    </w:p>
    <w:p w14:paraId="38CB04C7" w14:textId="77777777" w:rsidR="007802DE" w:rsidRDefault="007802DE" w:rsidP="008F5931">
      <w:pPr>
        <w:jc w:val="both"/>
        <w:rPr>
          <w:lang w:val="en-US"/>
        </w:rPr>
      </w:pPr>
    </w:p>
    <w:p w14:paraId="0013881A" w14:textId="749EFF4B" w:rsidR="008F5931" w:rsidRPr="00AC7AF9" w:rsidRDefault="008F5931" w:rsidP="008F5931">
      <w:pPr>
        <w:jc w:val="both"/>
        <w:rPr>
          <w:u w:val="single"/>
          <w:lang w:val="en-US"/>
        </w:rPr>
      </w:pPr>
      <w:r w:rsidRPr="00AC7AF9">
        <w:rPr>
          <w:u w:val="single"/>
          <w:lang w:val="en-US"/>
        </w:rPr>
        <w:t>Question 2</w:t>
      </w:r>
      <w:r w:rsidR="004B307C">
        <w:rPr>
          <w:u w:val="single"/>
          <w:lang w:val="en-US"/>
        </w:rPr>
        <w:t xml:space="preserve"> (8 points)</w:t>
      </w:r>
    </w:p>
    <w:p w14:paraId="1C6BA35A" w14:textId="77777777" w:rsidR="00AC7AF9" w:rsidRDefault="00AC7AF9" w:rsidP="008F5931">
      <w:pPr>
        <w:jc w:val="both"/>
        <w:rPr>
          <w:lang w:val="en-US"/>
        </w:rPr>
      </w:pPr>
    </w:p>
    <w:p w14:paraId="236FABB0" w14:textId="2374A32A" w:rsidR="008F5931" w:rsidRDefault="00160E9B" w:rsidP="008F5931">
      <w:pPr>
        <w:jc w:val="both"/>
        <w:rPr>
          <w:lang w:val="en-US"/>
        </w:rPr>
      </w:pPr>
      <w:r>
        <w:rPr>
          <w:lang w:val="en-US"/>
        </w:rPr>
        <w:t>Firm A and firm B</w:t>
      </w:r>
      <w:r w:rsidR="008F5931">
        <w:rPr>
          <w:lang w:val="en-US"/>
        </w:rPr>
        <w:t xml:space="preserve"> compete in </w:t>
      </w:r>
      <w:r w:rsidR="003F580C">
        <w:rPr>
          <w:lang w:val="en-US"/>
        </w:rPr>
        <w:t>the</w:t>
      </w:r>
      <w:r w:rsidR="008F5931">
        <w:rPr>
          <w:lang w:val="en-US"/>
        </w:rPr>
        <w:t xml:space="preserve"> market </w:t>
      </w:r>
      <w:r w:rsidR="003F580C">
        <w:rPr>
          <w:lang w:val="en-US"/>
        </w:rPr>
        <w:t xml:space="preserve">for bottled water. </w:t>
      </w:r>
      <w:r w:rsidR="00FE7CC5">
        <w:rPr>
          <w:lang w:val="en-US"/>
        </w:rPr>
        <w:t xml:space="preserve">Both firms have the same constant marginal cost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B</m:t>
            </m:r>
          </m:sub>
        </m:sSub>
        <m:r>
          <w:rPr>
            <w:rFonts w:ascii="Cambria Math" w:hAnsi="Cambria Math"/>
            <w:lang w:val="en-US"/>
          </w:rPr>
          <m:t>=2</m:t>
        </m:r>
      </m:oMath>
      <w:r w:rsidR="00FE7CC5">
        <w:rPr>
          <w:lang w:val="en-US"/>
        </w:rPr>
        <w:t xml:space="preserve">. </w:t>
      </w:r>
      <w:r w:rsidR="008F5931">
        <w:rPr>
          <w:lang w:val="en-US"/>
        </w:rPr>
        <w:t>The market demand curve is</w:t>
      </w:r>
      <w:r w:rsidR="003F580C">
        <w:rPr>
          <w:lang w:val="en-US"/>
        </w:rPr>
        <w:t>:</w:t>
      </w:r>
    </w:p>
    <w:p w14:paraId="6618AAA3" w14:textId="6FFFBAD3" w:rsidR="003571A8" w:rsidRDefault="003571A8" w:rsidP="003571A8">
      <w:pPr>
        <w:jc w:val="both"/>
        <w:rPr>
          <w:lang w:val="en-US"/>
        </w:rPr>
      </w:pPr>
      <m:oMathPara>
        <m:oMath>
          <m:r>
            <w:rPr>
              <w:rFonts w:ascii="Cambria Math" w:hAnsi="Cambria Math"/>
              <w:lang w:val="en-US"/>
            </w:rPr>
            <m:t>p=50-4q</m:t>
          </m:r>
        </m:oMath>
      </m:oMathPara>
    </w:p>
    <w:p w14:paraId="0CBCF25F" w14:textId="1DCE189B" w:rsidR="008F5931" w:rsidRDefault="003571A8" w:rsidP="008F5931">
      <w:pPr>
        <w:jc w:val="both"/>
        <w:rPr>
          <w:lang w:val="en-US"/>
        </w:rPr>
      </w:pPr>
      <w:r>
        <w:rPr>
          <w:rFonts w:eastAsiaTheme="minorEastAsia"/>
          <w:lang w:val="en-US"/>
        </w:rPr>
        <w:t xml:space="preserve">where </w:t>
      </w:r>
      <m:oMath>
        <m:r>
          <w:rPr>
            <w:rFonts w:ascii="Cambria Math" w:eastAsiaTheme="minorEastAsia" w:hAnsi="Cambria Math"/>
            <w:lang w:val="en-US"/>
          </w:rPr>
          <m:t>p</m:t>
        </m:r>
      </m:oMath>
      <w:r>
        <w:rPr>
          <w:rFonts w:eastAsiaTheme="minorEastAsia"/>
          <w:lang w:val="en-US"/>
        </w:rPr>
        <w:t xml:space="preserve"> is the market price</w:t>
      </w:r>
      <w:r w:rsidR="00241524">
        <w:rPr>
          <w:rFonts w:eastAsiaTheme="minorEastAsia"/>
          <w:lang w:val="en-US"/>
        </w:rPr>
        <w:t xml:space="preserve">, </w:t>
      </w:r>
      <m:oMath>
        <m:r>
          <w:rPr>
            <w:rFonts w:ascii="Cambria Math" w:eastAsiaTheme="minorEastAsia" w:hAnsi="Cambria Math"/>
            <w:lang w:val="en-US"/>
          </w:rPr>
          <m:t>q</m:t>
        </m:r>
      </m:oMath>
      <w:r>
        <w:rPr>
          <w:rFonts w:eastAsiaTheme="minorEastAsia"/>
          <w:lang w:val="en-US"/>
        </w:rPr>
        <w:t xml:space="preserve"> is the market quantity</w:t>
      </w:r>
      <w:r w:rsidR="00241524">
        <w:rPr>
          <w:rFonts w:eastAsiaTheme="minorEastAsia"/>
          <w:lang w:val="en-US"/>
        </w:rPr>
        <w:t xml:space="preserve">. The market quantity is the sum of the two firm supplies: </w:t>
      </w:r>
      <m:oMath>
        <m:r>
          <w:rPr>
            <w:rFonts w:ascii="Cambria Math" w:hAnsi="Cambria Math"/>
            <w:lang w:val="en-US"/>
          </w:rPr>
          <m:t>q=</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B</m:t>
            </m:r>
          </m:sub>
        </m:sSub>
      </m:oMath>
      <w:r w:rsidR="00241524">
        <w:rPr>
          <w:rFonts w:eastAsiaTheme="minorEastAsia"/>
          <w:lang w:val="en-US"/>
        </w:rPr>
        <w:t>.</w:t>
      </w:r>
    </w:p>
    <w:p w14:paraId="35088B56" w14:textId="26D8229E" w:rsidR="008F5931" w:rsidRDefault="003F580C" w:rsidP="008F5931">
      <w:pPr>
        <w:jc w:val="both"/>
        <w:rPr>
          <w:lang w:val="en-US"/>
        </w:rPr>
      </w:pPr>
      <w:r>
        <w:rPr>
          <w:lang w:val="en-US"/>
        </w:rPr>
        <w:t>a)</w:t>
      </w:r>
      <w:r w:rsidR="004B307C">
        <w:rPr>
          <w:lang w:val="en-US"/>
        </w:rPr>
        <w:t xml:space="preserve"> (4 points)</w:t>
      </w:r>
      <w:r>
        <w:rPr>
          <w:lang w:val="en-US"/>
        </w:rPr>
        <w:t xml:space="preserve"> </w:t>
      </w:r>
      <w:r w:rsidR="008F5931">
        <w:rPr>
          <w:lang w:val="en-US"/>
        </w:rPr>
        <w:t>Find the equilibrium price</w:t>
      </w:r>
      <w:r w:rsidR="00F32434">
        <w:rPr>
          <w:lang w:val="en-US"/>
        </w:rPr>
        <w:t xml:space="preserve"> and the supplies of </w:t>
      </w:r>
      <w:r>
        <w:rPr>
          <w:lang w:val="en-US"/>
        </w:rPr>
        <w:t>the two</w:t>
      </w:r>
      <w:r w:rsidR="00F32434">
        <w:rPr>
          <w:lang w:val="en-US"/>
        </w:rPr>
        <w:t xml:space="preserve"> firm</w:t>
      </w:r>
      <w:r>
        <w:rPr>
          <w:lang w:val="en-US"/>
        </w:rPr>
        <w:t>s if they compete by setting prices (Bertrand competition).</w:t>
      </w:r>
    </w:p>
    <w:p w14:paraId="4F54EAAC" w14:textId="77777777" w:rsidR="00396205" w:rsidRDefault="00396205" w:rsidP="008F5931">
      <w:pPr>
        <w:jc w:val="both"/>
        <w:rPr>
          <w:lang w:val="en-US"/>
        </w:rPr>
      </w:pPr>
    </w:p>
    <w:p w14:paraId="64FF157F" w14:textId="77777777" w:rsidR="00396205" w:rsidRPr="00396205" w:rsidRDefault="00396205" w:rsidP="00396205">
      <w:pPr>
        <w:pBdr>
          <w:top w:val="single" w:sz="4" w:space="1" w:color="auto"/>
          <w:left w:val="single" w:sz="4" w:space="4" w:color="auto"/>
          <w:bottom w:val="single" w:sz="4" w:space="1" w:color="auto"/>
          <w:right w:val="single" w:sz="4" w:space="4" w:color="auto"/>
        </w:pBdr>
        <w:jc w:val="both"/>
        <w:rPr>
          <w:rFonts w:eastAsiaTheme="minorEastAsia"/>
          <w:lang w:val="en-US"/>
        </w:rPr>
      </w:pPr>
    </w:p>
    <w:p w14:paraId="470C7C45" w14:textId="2B25D23C" w:rsidR="00396205" w:rsidRPr="00396205" w:rsidRDefault="00396205" w:rsidP="00396205">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hAnsi="Cambria Math"/>
              <w:lang w:val="en-US"/>
            </w:rPr>
            <m:t>p=2</m:t>
          </m:r>
        </m:oMath>
      </m:oMathPara>
    </w:p>
    <w:p w14:paraId="1616FE6F" w14:textId="666A4BA7" w:rsidR="00396205" w:rsidRPr="00396205" w:rsidRDefault="00396205" w:rsidP="00396205">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eastAsiaTheme="minorEastAsia" w:hAnsi="Cambria Math"/>
              <w:lang w:val="en-US"/>
            </w:rPr>
            <m:t>q=</m:t>
          </m:r>
          <m:f>
            <m:fPr>
              <m:ctrlPr>
                <w:rPr>
                  <w:rFonts w:ascii="Cambria Math" w:eastAsiaTheme="minorEastAsia" w:hAnsi="Cambria Math"/>
                  <w:i/>
                  <w:lang w:val="en-US"/>
                </w:rPr>
              </m:ctrlPr>
            </m:fPr>
            <m:num>
              <m:r>
                <w:rPr>
                  <w:rFonts w:ascii="Cambria Math" w:eastAsiaTheme="minorEastAsia" w:hAnsi="Cambria Math"/>
                  <w:lang w:val="en-US"/>
                </w:rPr>
                <m:t>50-p</m:t>
              </m:r>
            </m:num>
            <m:den>
              <m:r>
                <w:rPr>
                  <w:rFonts w:ascii="Cambria Math" w:eastAsiaTheme="minorEastAsia" w:hAnsi="Cambria Math"/>
                  <w:lang w:val="en-US"/>
                </w:rPr>
                <m:t>4</m:t>
              </m:r>
            </m:den>
          </m:f>
          <m:r>
            <w:rPr>
              <w:rFonts w:ascii="Cambria Math" w:eastAsiaTheme="minorEastAsia" w:hAnsi="Cambria Math"/>
              <w:lang w:val="en-US"/>
            </w:rPr>
            <m:t>=12</m:t>
          </m:r>
        </m:oMath>
      </m:oMathPara>
    </w:p>
    <w:p w14:paraId="68641361" w14:textId="4BF0D01E" w:rsidR="00396205" w:rsidRPr="00396205" w:rsidRDefault="00693821" w:rsidP="00396205">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B</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2</m:t>
              </m:r>
            </m:den>
          </m:f>
          <m:r>
            <w:rPr>
              <w:rFonts w:ascii="Cambria Math" w:hAnsi="Cambria Math"/>
              <w:lang w:val="en-US"/>
            </w:rPr>
            <m:t>=6</m:t>
          </m:r>
        </m:oMath>
      </m:oMathPara>
    </w:p>
    <w:p w14:paraId="7D094A90" w14:textId="77777777" w:rsidR="00396205" w:rsidRPr="00396205" w:rsidRDefault="00396205" w:rsidP="00396205">
      <w:pPr>
        <w:pBdr>
          <w:top w:val="single" w:sz="4" w:space="1" w:color="auto"/>
          <w:left w:val="single" w:sz="4" w:space="4" w:color="auto"/>
          <w:bottom w:val="single" w:sz="4" w:space="1" w:color="auto"/>
          <w:right w:val="single" w:sz="4" w:space="4" w:color="auto"/>
        </w:pBdr>
        <w:jc w:val="both"/>
        <w:rPr>
          <w:rFonts w:eastAsiaTheme="minorEastAsia"/>
          <w:lang w:val="en-US"/>
        </w:rPr>
      </w:pPr>
    </w:p>
    <w:p w14:paraId="66CDB0B2" w14:textId="77777777" w:rsidR="00396205" w:rsidRDefault="00396205" w:rsidP="008F5931">
      <w:pPr>
        <w:jc w:val="both"/>
        <w:rPr>
          <w:lang w:val="en-US"/>
        </w:rPr>
      </w:pPr>
    </w:p>
    <w:p w14:paraId="48B821B4" w14:textId="6CC313CE" w:rsidR="003F580C" w:rsidRDefault="003F580C" w:rsidP="003F580C">
      <w:pPr>
        <w:jc w:val="both"/>
        <w:rPr>
          <w:lang w:val="en-US"/>
        </w:rPr>
      </w:pPr>
      <w:r>
        <w:rPr>
          <w:lang w:val="en-US"/>
        </w:rPr>
        <w:t xml:space="preserve">b) </w:t>
      </w:r>
      <w:r w:rsidR="004B307C">
        <w:rPr>
          <w:lang w:val="en-US"/>
        </w:rPr>
        <w:t xml:space="preserve">(4 points) </w:t>
      </w:r>
      <w:r>
        <w:rPr>
          <w:lang w:val="en-US"/>
        </w:rPr>
        <w:t>Find the equilibrium price and the supplies of the two firms if they compete by setting quantities (Cournot competition).</w:t>
      </w:r>
    </w:p>
    <w:p w14:paraId="13970CEB" w14:textId="77777777" w:rsidR="008F5931" w:rsidRDefault="008F5931" w:rsidP="008F5931">
      <w:pPr>
        <w:jc w:val="both"/>
        <w:rPr>
          <w:u w:val="single"/>
          <w:lang w:val="en-US"/>
        </w:rPr>
      </w:pPr>
    </w:p>
    <w:p w14:paraId="41361C20" w14:textId="77777777" w:rsidR="008B730D" w:rsidRDefault="008B730D" w:rsidP="008B730D">
      <w:pPr>
        <w:pBdr>
          <w:top w:val="single" w:sz="4" w:space="1" w:color="auto"/>
          <w:left w:val="single" w:sz="4" w:space="4" w:color="auto"/>
          <w:bottom w:val="single" w:sz="4" w:space="1" w:color="auto"/>
          <w:right w:val="single" w:sz="4" w:space="4" w:color="auto"/>
        </w:pBdr>
        <w:jc w:val="both"/>
        <w:rPr>
          <w:u w:val="single"/>
          <w:lang w:val="en-US"/>
        </w:rPr>
      </w:pPr>
    </w:p>
    <w:p w14:paraId="573F0FFE" w14:textId="2F857F64" w:rsidR="00396205" w:rsidRPr="00396205" w:rsidRDefault="00693821" w:rsidP="008B730D">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A</m:t>
              </m:r>
            </m:sub>
          </m:sSub>
          <m:r>
            <w:rPr>
              <w:rFonts w:ascii="Cambria Math" w:hAnsi="Cambria Math"/>
              <w:lang w:val="en-US"/>
            </w:rPr>
            <m:t>=p</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A</m:t>
              </m:r>
            </m:sub>
          </m:sSub>
          <m:r>
            <w:rPr>
              <w:rFonts w:ascii="Cambria Math" w:hAnsi="Cambria Math"/>
              <w:lang w:val="en-US"/>
            </w:rPr>
            <m:t>=50</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A</m:t>
              </m:r>
            </m:sub>
          </m:sSub>
          <m:r>
            <w:rPr>
              <w:rFonts w:ascii="Cambria Math" w:hAnsi="Cambria Math"/>
              <w:lang w:val="en-US"/>
            </w:rPr>
            <m:t>-4</m:t>
          </m:r>
          <m:sSubSup>
            <m:sSubSupPr>
              <m:ctrlPr>
                <w:rPr>
                  <w:rFonts w:ascii="Cambria Math" w:hAnsi="Cambria Math"/>
                  <w:i/>
                  <w:lang w:val="en-US"/>
                </w:rPr>
              </m:ctrlPr>
            </m:sSubSupPr>
            <m:e>
              <m:r>
                <w:rPr>
                  <w:rFonts w:ascii="Cambria Math" w:hAnsi="Cambria Math"/>
                  <w:lang w:val="en-US"/>
                </w:rPr>
                <m:t>q</m:t>
              </m:r>
            </m:e>
            <m:sub>
              <m:r>
                <w:rPr>
                  <w:rFonts w:ascii="Cambria Math" w:hAnsi="Cambria Math"/>
                  <w:lang w:val="en-US"/>
                </w:rPr>
                <m:t>A</m:t>
              </m:r>
            </m:sub>
            <m:sup>
              <m:r>
                <w:rPr>
                  <w:rFonts w:ascii="Cambria Math" w:hAnsi="Cambria Math"/>
                  <w:lang w:val="en-US"/>
                </w:rPr>
                <m:t>2</m:t>
              </m:r>
            </m:sup>
          </m:sSubSup>
          <m:r>
            <w:rPr>
              <w:rFonts w:ascii="Cambria Math" w:hAnsi="Cambria Math"/>
              <w:lang w:val="en-US"/>
            </w:rPr>
            <m:t>-4</m:t>
          </m:r>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A</m:t>
              </m:r>
            </m:sub>
          </m:sSub>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B</m:t>
              </m:r>
            </m:sub>
          </m:sSub>
        </m:oMath>
      </m:oMathPara>
    </w:p>
    <w:p w14:paraId="24D7790F" w14:textId="0E47B0C7" w:rsidR="00396205" w:rsidRPr="00396205" w:rsidRDefault="00693821" w:rsidP="008B730D">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MR</m:t>
              </m:r>
            </m:e>
            <m:sub>
              <m:r>
                <w:rPr>
                  <w:rFonts w:ascii="Cambria Math" w:eastAsiaTheme="minorEastAsia" w:hAnsi="Cambria Math"/>
                  <w:lang w:val="en-US"/>
                </w:rPr>
                <m:t>A</m:t>
              </m:r>
            </m:sub>
          </m:sSub>
          <m:r>
            <w:rPr>
              <w:rFonts w:ascii="Cambria Math" w:eastAsiaTheme="minorEastAsia" w:hAnsi="Cambria Math"/>
              <w:lang w:val="en-US"/>
            </w:rPr>
            <m:t>=50-4</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B</m:t>
              </m:r>
            </m:sub>
          </m:sSub>
          <m:r>
            <w:rPr>
              <w:rFonts w:ascii="Cambria Math" w:eastAsiaTheme="minorEastAsia" w:hAnsi="Cambria Math"/>
              <w:lang w:val="en-US"/>
            </w:rPr>
            <m:t>-8</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A</m:t>
              </m:r>
            </m:sub>
          </m:sSub>
        </m:oMath>
      </m:oMathPara>
    </w:p>
    <w:p w14:paraId="3D4EAFD5" w14:textId="37BB13E7" w:rsidR="00396205" w:rsidRPr="00396205" w:rsidRDefault="00693821" w:rsidP="008B730D">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MR</m:t>
              </m:r>
            </m:e>
            <m:sub>
              <m:r>
                <w:rPr>
                  <w:rFonts w:ascii="Cambria Math" w:eastAsiaTheme="minorEastAsia" w:hAnsi="Cambria Math"/>
                  <w:lang w:val="en-US"/>
                </w:rPr>
                <m:t>A</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r>
            <w:rPr>
              <w:rFonts w:ascii="Cambria Math" w:eastAsiaTheme="minorEastAsia" w:hAnsi="Cambria Math"/>
              <w:lang w:val="en-US"/>
            </w:rPr>
            <m:t>;48-4</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B</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8q</m:t>
              </m:r>
            </m:e>
            <m:sub>
              <m:r>
                <w:rPr>
                  <w:rFonts w:ascii="Cambria Math" w:eastAsiaTheme="minorEastAsia" w:hAnsi="Cambria Math"/>
                  <w:lang w:val="en-US"/>
                </w:rPr>
                <m:t>A</m:t>
              </m:r>
            </m:sub>
          </m:sSub>
          <m:r>
            <w:rPr>
              <w:rFonts w:ascii="Cambria Math" w:eastAsiaTheme="minorEastAsia" w:hAnsi="Cambria Math"/>
              <w:lang w:val="en-US"/>
            </w:rPr>
            <m:t xml:space="preserve">=0 </m:t>
          </m:r>
        </m:oMath>
      </m:oMathPara>
    </w:p>
    <w:p w14:paraId="107172D8" w14:textId="45A94055" w:rsidR="00396205" w:rsidRPr="008B730D" w:rsidRDefault="00693821" w:rsidP="008B730D">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A</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B</m:t>
              </m:r>
            </m:sub>
          </m:sSub>
          <m:r>
            <w:rPr>
              <w:rFonts w:ascii="Cambria Math" w:eastAsiaTheme="minorEastAsia" w:hAnsi="Cambria Math"/>
              <w:lang w:val="en-US"/>
            </w:rPr>
            <m:t>→48-4</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A</m:t>
              </m:r>
            </m:sub>
          </m:sSub>
          <m:r>
            <w:rPr>
              <w:rFonts w:ascii="Cambria Math" w:eastAsiaTheme="minorEastAsia" w:hAnsi="Cambria Math"/>
              <w:lang w:val="en-US"/>
            </w:rPr>
            <m:t>-8</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A</m:t>
              </m:r>
            </m:sub>
          </m:sSub>
          <m:r>
            <w:rPr>
              <w:rFonts w:ascii="Cambria Math" w:eastAsiaTheme="minorEastAsia" w:hAnsi="Cambria Math"/>
              <w:lang w:val="en-US"/>
            </w:rPr>
            <m:t xml:space="preserve">=0; </m:t>
          </m:r>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A</m:t>
              </m:r>
            </m:sub>
          </m:sSub>
          <m:r>
            <w:rPr>
              <w:rFonts w:ascii="Cambria Math" w:eastAsiaTheme="minorEastAsia" w:hAnsi="Cambria Math"/>
              <w:lang w:val="en-US"/>
            </w:rPr>
            <m:t>=4</m:t>
          </m:r>
        </m:oMath>
      </m:oMathPara>
    </w:p>
    <w:p w14:paraId="7C31FBB1" w14:textId="4467802C" w:rsidR="008B730D" w:rsidRPr="008B730D" w:rsidRDefault="00693821" w:rsidP="008B730D">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q</m:t>
              </m:r>
            </m:e>
            <m:sub>
              <m:r>
                <w:rPr>
                  <w:rFonts w:ascii="Cambria Math" w:eastAsiaTheme="minorEastAsia" w:hAnsi="Cambria Math"/>
                  <w:lang w:val="en-US"/>
                </w:rPr>
                <m:t>B</m:t>
              </m:r>
            </m:sub>
          </m:sSub>
          <m:r>
            <w:rPr>
              <w:rFonts w:ascii="Cambria Math" w:eastAsiaTheme="minorEastAsia" w:hAnsi="Cambria Math"/>
              <w:lang w:val="en-US"/>
            </w:rPr>
            <m:t>=4</m:t>
          </m:r>
        </m:oMath>
      </m:oMathPara>
    </w:p>
    <w:p w14:paraId="778DC7B6" w14:textId="559C8233" w:rsidR="008B730D" w:rsidRDefault="008B730D" w:rsidP="008B730D">
      <w:pPr>
        <w:pBdr>
          <w:top w:val="single" w:sz="4" w:space="1" w:color="auto"/>
          <w:left w:val="single" w:sz="4" w:space="4" w:color="auto"/>
          <w:bottom w:val="single" w:sz="4" w:space="1" w:color="auto"/>
          <w:right w:val="single" w:sz="4" w:space="4" w:color="auto"/>
        </w:pBdr>
        <w:jc w:val="both"/>
        <w:rPr>
          <w:lang w:val="en-US"/>
        </w:rPr>
      </w:pPr>
      <m:oMathPara>
        <m:oMath>
          <m:r>
            <w:rPr>
              <w:rFonts w:ascii="Cambria Math" w:hAnsi="Cambria Math"/>
              <w:lang w:val="en-US"/>
            </w:rPr>
            <m:t>p=50-4q</m:t>
          </m:r>
          <m:r>
            <w:rPr>
              <w:rFonts w:ascii="Cambria Math" w:eastAsiaTheme="minorEastAsia" w:hAnsi="Cambria Math"/>
              <w:lang w:val="en-US"/>
            </w:rPr>
            <m:t>=50-4</m:t>
          </m:r>
          <m:d>
            <m:dPr>
              <m:ctrlPr>
                <w:rPr>
                  <w:rFonts w:ascii="Cambria Math" w:eastAsiaTheme="minorEastAsia" w:hAnsi="Cambria Math"/>
                  <w:i/>
                  <w:lang w:val="en-US"/>
                </w:rPr>
              </m:ctrlPr>
            </m:dPr>
            <m:e>
              <m:r>
                <w:rPr>
                  <w:rFonts w:ascii="Cambria Math" w:eastAsiaTheme="minorEastAsia" w:hAnsi="Cambria Math"/>
                  <w:lang w:val="en-US"/>
                </w:rPr>
                <m:t>4+4</m:t>
              </m:r>
            </m:e>
          </m:d>
          <m:r>
            <w:rPr>
              <w:rFonts w:ascii="Cambria Math" w:eastAsiaTheme="minorEastAsia" w:hAnsi="Cambria Math"/>
              <w:lang w:val="en-US"/>
            </w:rPr>
            <m:t>=18</m:t>
          </m:r>
        </m:oMath>
      </m:oMathPara>
    </w:p>
    <w:p w14:paraId="09630063" w14:textId="77777777" w:rsidR="008B730D" w:rsidRPr="008B730D" w:rsidRDefault="008B730D" w:rsidP="008B730D">
      <w:pPr>
        <w:pBdr>
          <w:top w:val="single" w:sz="4" w:space="1" w:color="auto"/>
          <w:left w:val="single" w:sz="4" w:space="4" w:color="auto"/>
          <w:bottom w:val="single" w:sz="4" w:space="1" w:color="auto"/>
          <w:right w:val="single" w:sz="4" w:space="4" w:color="auto"/>
        </w:pBdr>
        <w:jc w:val="both"/>
        <w:rPr>
          <w:rFonts w:eastAsiaTheme="minorEastAsia"/>
          <w:lang w:val="en-US"/>
        </w:rPr>
      </w:pPr>
    </w:p>
    <w:p w14:paraId="724E9661" w14:textId="77777777" w:rsidR="00396205" w:rsidRDefault="00396205" w:rsidP="008F5931">
      <w:pPr>
        <w:jc w:val="both"/>
        <w:rPr>
          <w:rFonts w:eastAsiaTheme="minorEastAsia"/>
          <w:lang w:val="en-US"/>
        </w:rPr>
      </w:pPr>
    </w:p>
    <w:p w14:paraId="4F51EDBD" w14:textId="77777777" w:rsidR="00396205" w:rsidRDefault="00396205" w:rsidP="008F5931">
      <w:pPr>
        <w:jc w:val="both"/>
        <w:rPr>
          <w:rFonts w:eastAsiaTheme="minorEastAsia"/>
          <w:lang w:val="en-US"/>
        </w:rPr>
      </w:pPr>
    </w:p>
    <w:p w14:paraId="2FA3663D" w14:textId="77777777" w:rsidR="00396205" w:rsidRPr="00396205" w:rsidRDefault="00396205" w:rsidP="008F5931">
      <w:pPr>
        <w:jc w:val="both"/>
        <w:rPr>
          <w:rFonts w:eastAsiaTheme="minorEastAsia"/>
          <w:lang w:val="en-US"/>
        </w:rPr>
      </w:pPr>
    </w:p>
    <w:p w14:paraId="1C525735" w14:textId="77777777" w:rsidR="003F580C" w:rsidRDefault="003F580C" w:rsidP="008F5931">
      <w:pPr>
        <w:jc w:val="both"/>
        <w:rPr>
          <w:lang w:val="en-US"/>
        </w:rPr>
      </w:pPr>
    </w:p>
    <w:p w14:paraId="6622B1B6" w14:textId="3B4BBE16" w:rsidR="008F5931" w:rsidRPr="00AC7AF9" w:rsidRDefault="008F5931" w:rsidP="008F5931">
      <w:pPr>
        <w:jc w:val="both"/>
        <w:rPr>
          <w:u w:val="single"/>
          <w:lang w:val="en-US"/>
        </w:rPr>
      </w:pPr>
      <w:r w:rsidRPr="00AC7AF9">
        <w:rPr>
          <w:u w:val="single"/>
          <w:lang w:val="en-US"/>
        </w:rPr>
        <w:t xml:space="preserve">Question </w:t>
      </w:r>
      <w:r w:rsidR="003F580C">
        <w:rPr>
          <w:u w:val="single"/>
          <w:lang w:val="en-US"/>
        </w:rPr>
        <w:t>3</w:t>
      </w:r>
      <w:r w:rsidR="004B307C">
        <w:rPr>
          <w:u w:val="single"/>
          <w:lang w:val="en-US"/>
        </w:rPr>
        <w:t xml:space="preserve"> (4 points)</w:t>
      </w:r>
    </w:p>
    <w:p w14:paraId="23BAF2BB" w14:textId="77777777" w:rsidR="008F5931" w:rsidRDefault="008F5931" w:rsidP="008F5931">
      <w:pPr>
        <w:jc w:val="both"/>
        <w:rPr>
          <w:lang w:val="en-US"/>
        </w:rPr>
      </w:pPr>
    </w:p>
    <w:p w14:paraId="02371C8A" w14:textId="2A1D4D0A" w:rsidR="008F5931" w:rsidRDefault="00392EB9" w:rsidP="008F5931">
      <w:pPr>
        <w:jc w:val="both"/>
        <w:rPr>
          <w:lang w:val="en-US"/>
        </w:rPr>
      </w:pPr>
      <w:r>
        <w:rPr>
          <w:lang w:val="en-US"/>
        </w:rPr>
        <w:t xml:space="preserve">The government is considering the adoption of a quota system for </w:t>
      </w:r>
      <w:r w:rsidR="00805293">
        <w:rPr>
          <w:lang w:val="en-US"/>
        </w:rPr>
        <w:t xml:space="preserve">regulating the </w:t>
      </w:r>
      <w:r w:rsidR="00BC7735">
        <w:rPr>
          <w:lang w:val="en-US"/>
        </w:rPr>
        <w:t>greenhouse gas</w:t>
      </w:r>
      <w:r w:rsidR="00805293">
        <w:rPr>
          <w:lang w:val="en-US"/>
        </w:rPr>
        <w:t xml:space="preserve"> emissions of </w:t>
      </w:r>
      <w:r w:rsidR="009A2FC8">
        <w:rPr>
          <w:lang w:val="en-US"/>
        </w:rPr>
        <w:t xml:space="preserve">a newly developed </w:t>
      </w:r>
      <w:r w:rsidR="00805293">
        <w:rPr>
          <w:lang w:val="en-US"/>
        </w:rPr>
        <w:t xml:space="preserve">industry. </w:t>
      </w:r>
      <w:r w:rsidR="008F5931">
        <w:rPr>
          <w:lang w:val="en-US"/>
        </w:rPr>
        <w:t xml:space="preserve">Let </w:t>
      </w:r>
      <m:oMath>
        <m:r>
          <w:rPr>
            <w:rFonts w:ascii="Cambria Math" w:hAnsi="Cambria Math"/>
            <w:lang w:val="en-US"/>
          </w:rPr>
          <m:t>x</m:t>
        </m:r>
      </m:oMath>
      <w:r w:rsidR="008F5931">
        <w:rPr>
          <w:lang w:val="en-US"/>
        </w:rPr>
        <w:t xml:space="preserve"> denote the</w:t>
      </w:r>
      <w:r w:rsidR="00BC7735">
        <w:rPr>
          <w:lang w:val="en-US"/>
        </w:rPr>
        <w:t xml:space="preserve"> industry’s output</w:t>
      </w:r>
      <w:r w:rsidR="008F5931">
        <w:rPr>
          <w:lang w:val="en-US"/>
        </w:rPr>
        <w:t>. The market marginal willingness to pay (or marginal benefit) is</w:t>
      </w:r>
      <w:r w:rsidR="009D5380">
        <w:rPr>
          <w:lang w:val="en-US"/>
        </w:rPr>
        <w:t xml:space="preserve"> </w:t>
      </w:r>
      <m:oMath>
        <m:r>
          <w:rPr>
            <w:rFonts w:ascii="Cambria Math" w:hAnsi="Cambria Math"/>
            <w:lang w:val="en-US"/>
          </w:rPr>
          <m:t>70-3x</m:t>
        </m:r>
      </m:oMath>
      <w:r w:rsidR="008F5931">
        <w:rPr>
          <w:lang w:val="en-US"/>
        </w:rPr>
        <w:t xml:space="preserve">. The market marginal private cost is: </w:t>
      </w:r>
      <m:oMath>
        <m:r>
          <w:rPr>
            <w:rFonts w:ascii="Cambria Math" w:hAnsi="Cambria Math"/>
            <w:lang w:val="en-US"/>
          </w:rPr>
          <m:t>10+5x</m:t>
        </m:r>
      </m:oMath>
      <w:r w:rsidR="008F5931">
        <w:rPr>
          <w:lang w:val="en-US"/>
        </w:rPr>
        <w:t xml:space="preserve">. </w:t>
      </w:r>
      <w:r w:rsidR="00BC7735">
        <w:rPr>
          <w:lang w:val="en-US"/>
        </w:rPr>
        <w:t>The industry’s greenhouse gas emissions cause a t</w:t>
      </w:r>
      <w:r w:rsidR="008F5931">
        <w:rPr>
          <w:lang w:val="en-US"/>
        </w:rPr>
        <w:t xml:space="preserve">otal externality </w:t>
      </w:r>
      <w:proofErr w:type="gramStart"/>
      <w:r w:rsidR="008F5931">
        <w:rPr>
          <w:lang w:val="en-US"/>
        </w:rPr>
        <w:t>cost</w:t>
      </w:r>
      <w:proofErr w:type="gramEnd"/>
      <w:r w:rsidR="008F5931">
        <w:rPr>
          <w:lang w:val="en-US"/>
        </w:rPr>
        <w:t xml:space="preserve"> equal to </w:t>
      </w:r>
      <m:oMath>
        <m:r>
          <w:rPr>
            <w:rFonts w:ascii="Cambria Math" w:hAnsi="Cambria Math"/>
            <w:lang w:val="en-US"/>
          </w:rPr>
          <m:t>20x</m:t>
        </m:r>
      </m:oMath>
      <w:r w:rsidR="008F5931">
        <w:rPr>
          <w:lang w:val="en-US"/>
        </w:rPr>
        <w:t>.</w:t>
      </w:r>
      <w:r w:rsidR="00805293">
        <w:rPr>
          <w:lang w:val="en-US"/>
        </w:rPr>
        <w:t xml:space="preserve"> Assume</w:t>
      </w:r>
      <w:r w:rsidR="00AE126E">
        <w:rPr>
          <w:lang w:val="en-US"/>
        </w:rPr>
        <w:t xml:space="preserve"> that</w:t>
      </w:r>
      <w:r w:rsidR="00805293">
        <w:rPr>
          <w:lang w:val="en-US"/>
        </w:rPr>
        <w:t xml:space="preserve"> producing 1</w:t>
      </w:r>
      <w:r w:rsidR="00AE126E">
        <w:rPr>
          <w:lang w:val="en-US"/>
        </w:rPr>
        <w:t xml:space="preserve"> </w:t>
      </w:r>
      <w:r w:rsidR="00BC7735">
        <w:rPr>
          <w:lang w:val="en-US"/>
        </w:rPr>
        <w:t>unit of output</w:t>
      </w:r>
      <w:r w:rsidR="00805293">
        <w:rPr>
          <w:lang w:val="en-US"/>
        </w:rPr>
        <w:t xml:space="preserve"> results in 1</w:t>
      </w:r>
      <w:r w:rsidR="00AE126E">
        <w:rPr>
          <w:lang w:val="en-US"/>
        </w:rPr>
        <w:t xml:space="preserve"> ton</w:t>
      </w:r>
      <w:r w:rsidR="00805293">
        <w:rPr>
          <w:lang w:val="en-US"/>
        </w:rPr>
        <w:t xml:space="preserve"> of </w:t>
      </w:r>
      <w:r w:rsidR="00BC7735">
        <w:rPr>
          <w:lang w:val="en-US"/>
        </w:rPr>
        <w:t>greenhouse gas</w:t>
      </w:r>
      <w:r w:rsidR="00805293">
        <w:rPr>
          <w:lang w:val="en-US"/>
        </w:rPr>
        <w:t xml:space="preserve"> emission</w:t>
      </w:r>
      <w:r w:rsidR="00CA3421">
        <w:rPr>
          <w:lang w:val="en-US"/>
        </w:rPr>
        <w:t>s</w:t>
      </w:r>
      <w:r w:rsidR="00805293">
        <w:rPr>
          <w:lang w:val="en-US"/>
        </w:rPr>
        <w:t xml:space="preserve"> and that companies must hold one quota for each </w:t>
      </w:r>
      <w:r w:rsidR="00AE126E">
        <w:rPr>
          <w:lang w:val="en-US"/>
        </w:rPr>
        <w:t>ton</w:t>
      </w:r>
      <w:r w:rsidR="00805293">
        <w:rPr>
          <w:lang w:val="en-US"/>
        </w:rPr>
        <w:t xml:space="preserve"> of </w:t>
      </w:r>
      <w:r w:rsidR="00BC7735">
        <w:rPr>
          <w:lang w:val="en-US"/>
        </w:rPr>
        <w:t xml:space="preserve">greenhouse gas </w:t>
      </w:r>
      <w:r w:rsidR="00805293">
        <w:rPr>
          <w:lang w:val="en-US"/>
        </w:rPr>
        <w:t>they emit.</w:t>
      </w:r>
    </w:p>
    <w:p w14:paraId="23E66C64" w14:textId="481ABA35" w:rsidR="00805293" w:rsidRDefault="004B307C" w:rsidP="004B307C">
      <w:pPr>
        <w:jc w:val="both"/>
        <w:rPr>
          <w:lang w:val="en-US"/>
        </w:rPr>
      </w:pPr>
      <w:r>
        <w:rPr>
          <w:lang w:val="en-US"/>
        </w:rPr>
        <w:t>Find h</w:t>
      </w:r>
      <w:r w:rsidR="00805293">
        <w:rPr>
          <w:lang w:val="en-US"/>
        </w:rPr>
        <w:t>ow many quotas should the government issue</w:t>
      </w:r>
      <w:r w:rsidR="00AC7AF9">
        <w:rPr>
          <w:lang w:val="en-US"/>
        </w:rPr>
        <w:t xml:space="preserve"> in total</w:t>
      </w:r>
      <w:r>
        <w:rPr>
          <w:lang w:val="en-US"/>
        </w:rPr>
        <w:t xml:space="preserve"> and </w:t>
      </w:r>
      <w:r w:rsidR="00805293">
        <w:rPr>
          <w:lang w:val="en-US"/>
        </w:rPr>
        <w:t>the equilibrium price for one quota</w:t>
      </w:r>
      <w:r>
        <w:rPr>
          <w:lang w:val="en-US"/>
        </w:rPr>
        <w:t>.</w:t>
      </w:r>
    </w:p>
    <w:p w14:paraId="65FFCCE0" w14:textId="77777777" w:rsidR="00BE2970" w:rsidRDefault="00BE2970" w:rsidP="004B307C">
      <w:pPr>
        <w:jc w:val="both"/>
        <w:rPr>
          <w:lang w:val="en-US"/>
        </w:rPr>
      </w:pPr>
    </w:p>
    <w:p w14:paraId="35F01CF3" w14:textId="77777777" w:rsidR="00BE2970" w:rsidRDefault="00BE2970" w:rsidP="00BE2970">
      <w:pPr>
        <w:pBdr>
          <w:top w:val="single" w:sz="4" w:space="1" w:color="auto"/>
          <w:left w:val="single" w:sz="4" w:space="4" w:color="auto"/>
          <w:bottom w:val="single" w:sz="4" w:space="1" w:color="auto"/>
          <w:right w:val="single" w:sz="4" w:space="4" w:color="auto"/>
        </w:pBdr>
        <w:jc w:val="both"/>
        <w:rPr>
          <w:lang w:val="en-US"/>
        </w:rPr>
      </w:pPr>
    </w:p>
    <w:p w14:paraId="4C6F1CAF" w14:textId="2E1E40AC" w:rsidR="00BE2970" w:rsidRDefault="00BE2970" w:rsidP="00BE2970">
      <w:pPr>
        <w:pBdr>
          <w:top w:val="single" w:sz="4" w:space="1" w:color="auto"/>
          <w:left w:val="single" w:sz="4" w:space="4" w:color="auto"/>
          <w:bottom w:val="single" w:sz="4" w:space="1" w:color="auto"/>
          <w:right w:val="single" w:sz="4" w:space="4" w:color="auto"/>
        </w:pBdr>
        <w:jc w:val="both"/>
        <w:rPr>
          <w:lang w:val="en-US"/>
        </w:rPr>
      </w:pPr>
      <m:oMathPara>
        <m:oMath>
          <m:r>
            <w:rPr>
              <w:rFonts w:ascii="Cambria Math" w:hAnsi="Cambria Math"/>
              <w:lang w:val="en-US"/>
            </w:rPr>
            <m:t>marginal externality cost=20</m:t>
          </m:r>
        </m:oMath>
      </m:oMathPara>
    </w:p>
    <w:p w14:paraId="028EF76C" w14:textId="7642E294" w:rsidR="00BE2970" w:rsidRPr="00BE2970" w:rsidRDefault="00BE2970" w:rsidP="00BE2970">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hAnsi="Cambria Math"/>
              <w:lang w:val="en-US"/>
            </w:rPr>
            <m:t>MB=MPC+marginal externality cost; 70-3x=10+5x+20;x=5</m:t>
          </m:r>
        </m:oMath>
      </m:oMathPara>
    </w:p>
    <w:p w14:paraId="053372D1" w14:textId="34FF45F6" w:rsidR="00BE2970" w:rsidRPr="00BE2970" w:rsidRDefault="00BE2970" w:rsidP="00BE2970">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eastAsiaTheme="minorEastAsia" w:hAnsi="Cambria Math"/>
              <w:lang w:val="en-US"/>
            </w:rPr>
            <m:t>→number of quotas=5</m:t>
          </m:r>
        </m:oMath>
      </m:oMathPara>
    </w:p>
    <w:p w14:paraId="3E057BFB" w14:textId="529A241B" w:rsidR="00BE2970" w:rsidRPr="00BE2970" w:rsidRDefault="00BE2970" w:rsidP="00BE2970">
      <w:pPr>
        <w:pBdr>
          <w:top w:val="single" w:sz="4" w:space="1" w:color="auto"/>
          <w:left w:val="single" w:sz="4" w:space="4" w:color="auto"/>
          <w:bottom w:val="single" w:sz="4" w:space="1" w:color="auto"/>
          <w:right w:val="single" w:sz="4" w:space="4" w:color="auto"/>
        </w:pBdr>
        <w:jc w:val="both"/>
        <w:rPr>
          <w:rFonts w:eastAsiaTheme="minorEastAsia"/>
          <w:lang w:val="en-US"/>
        </w:rPr>
      </w:pPr>
      <m:oMathPara>
        <m:oMath>
          <m:r>
            <w:rPr>
              <w:rFonts w:ascii="Cambria Math" w:eastAsiaTheme="minorEastAsia" w:hAnsi="Cambria Math"/>
              <w:lang w:val="en-US"/>
            </w:rPr>
            <m:t>price=marginal externality=20</m:t>
          </m:r>
        </m:oMath>
      </m:oMathPara>
    </w:p>
    <w:p w14:paraId="6958D9C5" w14:textId="77777777" w:rsidR="00BE2970" w:rsidRDefault="00BE2970" w:rsidP="00BE2970">
      <w:pPr>
        <w:pBdr>
          <w:top w:val="single" w:sz="4" w:space="1" w:color="auto"/>
          <w:left w:val="single" w:sz="4" w:space="4" w:color="auto"/>
          <w:bottom w:val="single" w:sz="4" w:space="1" w:color="auto"/>
          <w:right w:val="single" w:sz="4" w:space="4" w:color="auto"/>
        </w:pBdr>
        <w:jc w:val="both"/>
        <w:rPr>
          <w:lang w:val="en-US"/>
        </w:rPr>
      </w:pPr>
    </w:p>
    <w:p w14:paraId="7C584B82" w14:textId="77777777" w:rsidR="00BE2970" w:rsidRDefault="00BE2970" w:rsidP="008F5931">
      <w:pPr>
        <w:jc w:val="both"/>
        <w:rPr>
          <w:lang w:val="en-US"/>
        </w:rPr>
      </w:pPr>
    </w:p>
    <w:p w14:paraId="18F8DB4F" w14:textId="0B2D711B" w:rsidR="00CA3421" w:rsidRPr="00580EA0" w:rsidRDefault="00CA3421" w:rsidP="008F5931">
      <w:pPr>
        <w:jc w:val="both"/>
        <w:rPr>
          <w:u w:val="single"/>
          <w:lang w:val="en-US"/>
        </w:rPr>
      </w:pPr>
      <w:r w:rsidRPr="00580EA0">
        <w:rPr>
          <w:u w:val="single"/>
          <w:lang w:val="en-US"/>
        </w:rPr>
        <w:t xml:space="preserve">Question </w:t>
      </w:r>
      <w:r w:rsidR="003F580C">
        <w:rPr>
          <w:u w:val="single"/>
          <w:lang w:val="en-US"/>
        </w:rPr>
        <w:t>4</w:t>
      </w:r>
      <w:r w:rsidR="004B307C">
        <w:rPr>
          <w:u w:val="single"/>
          <w:lang w:val="en-US"/>
        </w:rPr>
        <w:t xml:space="preserve"> (</w:t>
      </w:r>
      <w:r w:rsidR="007960DB">
        <w:rPr>
          <w:u w:val="single"/>
          <w:lang w:val="en-US"/>
        </w:rPr>
        <w:t>8</w:t>
      </w:r>
      <w:r w:rsidR="004B307C">
        <w:rPr>
          <w:u w:val="single"/>
          <w:lang w:val="en-US"/>
        </w:rPr>
        <w:t xml:space="preserve"> points)</w:t>
      </w:r>
    </w:p>
    <w:p w14:paraId="5ACE53A3" w14:textId="77777777" w:rsidR="00CA3421" w:rsidRDefault="00CA3421" w:rsidP="008F5931">
      <w:pPr>
        <w:jc w:val="both"/>
        <w:rPr>
          <w:lang w:val="en-US"/>
        </w:rPr>
      </w:pPr>
    </w:p>
    <w:p w14:paraId="3756398D" w14:textId="077398AF" w:rsidR="00F32434" w:rsidRPr="00F32434" w:rsidRDefault="00580EA0" w:rsidP="00F32434">
      <w:pPr>
        <w:jc w:val="both"/>
        <w:rPr>
          <w:lang w:val="en-US"/>
        </w:rPr>
      </w:pPr>
      <w:r>
        <w:rPr>
          <w:lang w:val="en-US"/>
        </w:rPr>
        <w:t>Wind farm A</w:t>
      </w:r>
      <w:r w:rsidR="00F32434" w:rsidRPr="00F32434">
        <w:rPr>
          <w:lang w:val="en-US"/>
        </w:rPr>
        <w:t xml:space="preserve"> causes a negative externality on </w:t>
      </w:r>
      <w:r w:rsidR="00F32434">
        <w:rPr>
          <w:lang w:val="en-US"/>
        </w:rPr>
        <w:t>town B</w:t>
      </w:r>
      <w:r w:rsidR="00F32434" w:rsidRPr="00F32434">
        <w:rPr>
          <w:lang w:val="en-US"/>
        </w:rPr>
        <w:t xml:space="preserve">. </w:t>
      </w:r>
      <w:r w:rsidR="00A1162D">
        <w:rPr>
          <w:lang w:val="en-US"/>
        </w:rPr>
        <w:t>The profits of the wind farm are given by:</w:t>
      </w:r>
    </w:p>
    <w:p w14:paraId="22D17B2C" w14:textId="1EFED85C" w:rsidR="00F32434" w:rsidRPr="00A1162D" w:rsidRDefault="00693821" w:rsidP="00F32434">
      <w:pPr>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A</m:t>
              </m:r>
            </m:sub>
            <m:sup>
              <m:r>
                <w:rPr>
                  <w:rFonts w:ascii="Cambria Math" w:hAnsi="Cambria Math"/>
                  <w:lang w:val="en-US"/>
                </w:rPr>
                <m:t>2</m:t>
              </m:r>
            </m:sup>
          </m:sSubSup>
        </m:oMath>
      </m:oMathPara>
    </w:p>
    <w:p w14:paraId="0545F205" w14:textId="76045433" w:rsidR="00A1162D" w:rsidRPr="00A1162D" w:rsidRDefault="00A1162D" w:rsidP="00F32434">
      <w:pPr>
        <w:jc w:val="both"/>
        <w:rPr>
          <w:lang w:val="en-US"/>
        </w:rPr>
      </w:pPr>
      <w:r w:rsidRPr="00F32434">
        <w:rPr>
          <w:lang w:val="en-US"/>
        </w:rPr>
        <w:t xml:space="preserve">where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oMath>
      <w:r w:rsidRPr="00F32434">
        <w:rPr>
          <w:lang w:val="en-US"/>
        </w:rPr>
        <w:t xml:space="preserve"> denotes the level of </w:t>
      </w:r>
      <w:r>
        <w:rPr>
          <w:lang w:val="en-US"/>
        </w:rPr>
        <w:t>output of the wind farm.</w:t>
      </w:r>
    </w:p>
    <w:p w14:paraId="78A8C714" w14:textId="0933C211" w:rsidR="00A1162D" w:rsidRPr="009A2FC8" w:rsidRDefault="00A1162D" w:rsidP="00F32434">
      <w:pPr>
        <w:jc w:val="both"/>
        <w:rPr>
          <w:rFonts w:eastAsiaTheme="minorEastAsia"/>
          <w:lang w:val="en-US"/>
        </w:rPr>
      </w:pPr>
      <w:r>
        <w:rPr>
          <w:rFonts w:eastAsiaTheme="minorEastAsia"/>
          <w:lang w:val="en-US"/>
        </w:rPr>
        <w:t xml:space="preserve">The externality on town B is measured by: </w:t>
      </w:r>
    </w:p>
    <w:p w14:paraId="1EB3DE09" w14:textId="013D8A9F" w:rsidR="009A2FC8" w:rsidRPr="00A1162D" w:rsidRDefault="00693821" w:rsidP="00F32434">
      <w:pPr>
        <w:jc w:val="both"/>
        <w:rPr>
          <w:rFonts w:eastAsiaTheme="minorEastAsia"/>
          <w:lang w:val="en-US"/>
        </w:rPr>
      </w:pPr>
      <m:oMathPara>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B</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x</m:t>
              </m:r>
            </m:e>
            <m:sub>
              <m:r>
                <w:rPr>
                  <w:rFonts w:ascii="Cambria Math" w:hAnsi="Cambria Math"/>
                  <w:lang w:val="en-US"/>
                </w:rPr>
                <m:t>A</m:t>
              </m:r>
            </m:sub>
          </m:sSub>
        </m:oMath>
      </m:oMathPara>
    </w:p>
    <w:p w14:paraId="61122B66" w14:textId="2CE9691F" w:rsidR="00A1162D" w:rsidRDefault="00A1162D" w:rsidP="00F32434">
      <w:pPr>
        <w:jc w:val="both"/>
        <w:rPr>
          <w:lang w:val="en-US"/>
        </w:rPr>
      </w:pPr>
      <w:r>
        <w:rPr>
          <w:rFonts w:eastAsiaTheme="minorEastAsia"/>
          <w:lang w:val="en-US"/>
        </w:rPr>
        <w:t>Assume that the wind farm has the property rights.</w:t>
      </w:r>
    </w:p>
    <w:p w14:paraId="1A29634D" w14:textId="1D1E5AE3" w:rsidR="00F32434" w:rsidRDefault="00F32434" w:rsidP="00F32434">
      <w:pPr>
        <w:jc w:val="both"/>
      </w:pPr>
      <w:r>
        <w:t xml:space="preserve">a) </w:t>
      </w:r>
      <w:r w:rsidR="004B307C">
        <w:rPr>
          <w:lang w:val="en-US"/>
        </w:rPr>
        <w:t xml:space="preserve">(2 points) </w:t>
      </w:r>
      <w:r>
        <w:t xml:space="preserve">Find the level of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oMath>
      <w:r>
        <w:t xml:space="preserve"> if A and B do not coordinate.</w:t>
      </w:r>
    </w:p>
    <w:p w14:paraId="7F1AC9E6" w14:textId="77777777" w:rsidR="006634A9" w:rsidRDefault="006634A9" w:rsidP="00F32434">
      <w:pPr>
        <w:jc w:val="both"/>
      </w:pPr>
    </w:p>
    <w:p w14:paraId="10C9C3CB" w14:textId="77777777" w:rsidR="006634A9" w:rsidRDefault="006634A9" w:rsidP="006634A9">
      <w:pPr>
        <w:pBdr>
          <w:top w:val="single" w:sz="4" w:space="1" w:color="auto"/>
          <w:left w:val="single" w:sz="4" w:space="4" w:color="auto"/>
          <w:bottom w:val="single" w:sz="4" w:space="1" w:color="auto"/>
          <w:right w:val="single" w:sz="4" w:space="4" w:color="auto"/>
        </w:pBdr>
        <w:jc w:val="both"/>
      </w:pPr>
    </w:p>
    <w:p w14:paraId="734EFE74" w14:textId="661AF35C" w:rsidR="006634A9" w:rsidRDefault="00693821" w:rsidP="006634A9">
      <w:pPr>
        <w:pBdr>
          <w:top w:val="single" w:sz="4" w:space="1" w:color="auto"/>
          <w:left w:val="single" w:sz="4" w:space="4" w:color="auto"/>
          <w:bottom w:val="single" w:sz="4" w:space="1" w:color="auto"/>
          <w:right w:val="single" w:sz="4" w:space="4" w:color="auto"/>
        </w:pBdr>
        <w:jc w:val="both"/>
      </w:pPr>
      <m:oMathPara>
        <m:oMath>
          <m:func>
            <m:funcPr>
              <m:ctrlPr>
                <w:rPr>
                  <w:rFonts w:ascii="Cambria Math" w:hAnsi="Cambria Math"/>
                  <w:i/>
                </w:rPr>
              </m:ctrlPr>
            </m:funcPr>
            <m:fName>
              <m:r>
                <m:rPr>
                  <m:sty m:val="p"/>
                </m:rPr>
                <w:rPr>
                  <w:rFonts w:ascii="Cambria Math" w:hAnsi="Cambria Math"/>
                </w:rPr>
                <m:t>max</m:t>
              </m:r>
            </m:fName>
            <m:e>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A</m:t>
                  </m:r>
                </m:sub>
              </m:sSub>
            </m:e>
          </m:func>
          <m:r>
            <w:rPr>
              <w:rFonts w:ascii="Cambria Math"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r>
            <w:rPr>
              <w:rFonts w:ascii="Cambria Math" w:hAnsi="Cambria Math"/>
              <w:lang w:val="en-US"/>
            </w:rPr>
            <m:t>=1</m:t>
          </m:r>
        </m:oMath>
      </m:oMathPara>
    </w:p>
    <w:p w14:paraId="536D82ED" w14:textId="77777777" w:rsidR="006634A9" w:rsidRDefault="006634A9" w:rsidP="006634A9">
      <w:pPr>
        <w:pBdr>
          <w:top w:val="single" w:sz="4" w:space="1" w:color="auto"/>
          <w:left w:val="single" w:sz="4" w:space="4" w:color="auto"/>
          <w:bottom w:val="single" w:sz="4" w:space="1" w:color="auto"/>
          <w:right w:val="single" w:sz="4" w:space="4" w:color="auto"/>
        </w:pBdr>
        <w:jc w:val="both"/>
      </w:pPr>
    </w:p>
    <w:p w14:paraId="007E5D19" w14:textId="77777777" w:rsidR="006634A9" w:rsidRDefault="006634A9" w:rsidP="00F32434">
      <w:pPr>
        <w:jc w:val="both"/>
      </w:pPr>
    </w:p>
    <w:p w14:paraId="4392FBEF" w14:textId="61C1F909" w:rsidR="00F32434" w:rsidRDefault="00F32434" w:rsidP="00F32434">
      <w:pPr>
        <w:jc w:val="both"/>
      </w:pPr>
      <w:r>
        <w:rPr>
          <w:lang w:val="en-US"/>
        </w:rPr>
        <w:t>b)</w:t>
      </w:r>
      <w:r>
        <w:t xml:space="preserve"> </w:t>
      </w:r>
      <w:r w:rsidR="004B307C">
        <w:rPr>
          <w:lang w:val="en-US"/>
        </w:rPr>
        <w:t xml:space="preserve">(2 points) </w:t>
      </w:r>
      <w:r>
        <w:t xml:space="preserve">Find the level of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oMath>
      <w:r>
        <w:t xml:space="preserve"> if A and B coordinate.</w:t>
      </w:r>
    </w:p>
    <w:p w14:paraId="49BBCD84" w14:textId="77777777" w:rsidR="006634A9" w:rsidRDefault="006634A9" w:rsidP="00F32434">
      <w:pPr>
        <w:jc w:val="both"/>
      </w:pPr>
    </w:p>
    <w:p w14:paraId="73EFCDA4" w14:textId="77777777" w:rsidR="006634A9" w:rsidRDefault="006634A9" w:rsidP="006634A9">
      <w:pPr>
        <w:pBdr>
          <w:top w:val="single" w:sz="4" w:space="1" w:color="auto"/>
          <w:left w:val="single" w:sz="4" w:space="4" w:color="auto"/>
          <w:bottom w:val="single" w:sz="4" w:space="1" w:color="auto"/>
          <w:right w:val="single" w:sz="4" w:space="4" w:color="auto"/>
        </w:pBdr>
        <w:jc w:val="both"/>
      </w:pPr>
    </w:p>
    <w:p w14:paraId="51B10F07" w14:textId="24DA5347" w:rsidR="006634A9" w:rsidRDefault="00693821" w:rsidP="006634A9">
      <w:pPr>
        <w:pBdr>
          <w:top w:val="single" w:sz="4" w:space="1" w:color="auto"/>
          <w:left w:val="single" w:sz="4" w:space="4" w:color="auto"/>
          <w:bottom w:val="single" w:sz="4" w:space="1" w:color="auto"/>
          <w:right w:val="single" w:sz="4" w:space="4" w:color="auto"/>
        </w:pBdr>
        <w:jc w:val="both"/>
      </w:pPr>
      <m:oMathPara>
        <m:oMath>
          <m:func>
            <m:funcPr>
              <m:ctrlPr>
                <w:rPr>
                  <w:rFonts w:ascii="Cambria Math" w:hAnsi="Cambria Math"/>
                  <w:i/>
                </w:rPr>
              </m:ctrlPr>
            </m:funcPr>
            <m:fName>
              <m:r>
                <m:rPr>
                  <m:sty m:val="p"/>
                </m:rPr>
                <w:rPr>
                  <w:rFonts w:ascii="Cambria Math" w:hAnsi="Cambria Math"/>
                </w:rPr>
                <m:t>max</m:t>
              </m:r>
            </m:fName>
            <m:e>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B</m:t>
                  </m:r>
                </m:sub>
              </m:sSub>
            </m:e>
          </m:func>
          <m:r>
            <w:rPr>
              <w:rFonts w:ascii="Cambria Math" w:hAnsi="Cambria Math"/>
              <w:lang w:val="en-US"/>
            </w:rPr>
            <m:t>;1-</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 xml:space="preserve">=0;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A</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oMath>
      </m:oMathPara>
    </w:p>
    <w:p w14:paraId="109A6287" w14:textId="77777777" w:rsidR="006634A9" w:rsidRDefault="006634A9" w:rsidP="006634A9">
      <w:pPr>
        <w:pBdr>
          <w:top w:val="single" w:sz="4" w:space="1" w:color="auto"/>
          <w:left w:val="single" w:sz="4" w:space="4" w:color="auto"/>
          <w:bottom w:val="single" w:sz="4" w:space="1" w:color="auto"/>
          <w:right w:val="single" w:sz="4" w:space="4" w:color="auto"/>
        </w:pBdr>
        <w:jc w:val="both"/>
      </w:pPr>
    </w:p>
    <w:p w14:paraId="642C55DF" w14:textId="77777777" w:rsidR="006634A9" w:rsidRDefault="006634A9" w:rsidP="00F32434">
      <w:pPr>
        <w:jc w:val="both"/>
      </w:pPr>
    </w:p>
    <w:p w14:paraId="0AF53FF1" w14:textId="77777777" w:rsidR="006634A9" w:rsidRDefault="006634A9" w:rsidP="00F32434">
      <w:pPr>
        <w:jc w:val="both"/>
      </w:pPr>
    </w:p>
    <w:p w14:paraId="5EA5E08F" w14:textId="4890326A" w:rsidR="00F32434" w:rsidRDefault="00F32434" w:rsidP="00F32434">
      <w:pPr>
        <w:jc w:val="both"/>
        <w:rPr>
          <w:lang w:val="en-US"/>
        </w:rPr>
      </w:pPr>
      <w:r>
        <w:rPr>
          <w:lang w:val="en-US"/>
        </w:rPr>
        <w:lastRenderedPageBreak/>
        <w:t xml:space="preserve">c) </w:t>
      </w:r>
      <w:r w:rsidR="004B307C">
        <w:rPr>
          <w:lang w:val="en-US"/>
        </w:rPr>
        <w:t>(</w:t>
      </w:r>
      <w:r w:rsidR="007960DB">
        <w:rPr>
          <w:lang w:val="en-US"/>
        </w:rPr>
        <w:t>4</w:t>
      </w:r>
      <w:r w:rsidR="004B307C">
        <w:rPr>
          <w:lang w:val="en-US"/>
        </w:rPr>
        <w:t xml:space="preserve"> points) </w:t>
      </w:r>
      <w:r>
        <w:rPr>
          <w:lang w:val="en-US"/>
        </w:rPr>
        <w:t xml:space="preserve">Does coordination </w:t>
      </w:r>
      <w:r w:rsidR="006A2C63">
        <w:rPr>
          <w:lang w:val="en-US"/>
        </w:rPr>
        <w:t>increase</w:t>
      </w:r>
      <w:r>
        <w:rPr>
          <w:lang w:val="en-US"/>
        </w:rPr>
        <w:t xml:space="preserve"> social welfare?</w:t>
      </w:r>
      <w:r w:rsidR="000232F7">
        <w:rPr>
          <w:lang w:val="en-US"/>
        </w:rPr>
        <w:t xml:space="preserve"> Briefly explain.</w:t>
      </w:r>
    </w:p>
    <w:p w14:paraId="08A5CA50" w14:textId="77777777" w:rsidR="006634A9" w:rsidRDefault="006634A9" w:rsidP="00F32434">
      <w:pPr>
        <w:jc w:val="both"/>
        <w:rPr>
          <w:lang w:val="en-US"/>
        </w:rPr>
      </w:pPr>
    </w:p>
    <w:p w14:paraId="64B03195" w14:textId="77777777" w:rsidR="006634A9" w:rsidRDefault="006634A9" w:rsidP="006634A9">
      <w:pPr>
        <w:pBdr>
          <w:top w:val="single" w:sz="4" w:space="1" w:color="auto"/>
          <w:left w:val="single" w:sz="4" w:space="4" w:color="auto"/>
          <w:bottom w:val="single" w:sz="4" w:space="1" w:color="auto"/>
          <w:right w:val="single" w:sz="4" w:space="4" w:color="auto"/>
        </w:pBdr>
        <w:jc w:val="both"/>
      </w:pPr>
    </w:p>
    <w:p w14:paraId="566B1B56" w14:textId="4DC54CF6" w:rsidR="006634A9" w:rsidRDefault="006634A9" w:rsidP="006634A9">
      <w:pPr>
        <w:pBdr>
          <w:top w:val="single" w:sz="4" w:space="1" w:color="auto"/>
          <w:left w:val="single" w:sz="4" w:space="4" w:color="auto"/>
          <w:bottom w:val="single" w:sz="4" w:space="1" w:color="auto"/>
          <w:right w:val="single" w:sz="4" w:space="4" w:color="auto"/>
        </w:pBdr>
        <w:jc w:val="both"/>
      </w:pPr>
      <w:r>
        <w:rPr>
          <w:lang w:val="en-US"/>
        </w:rPr>
        <w:t>Yes, if there are no transaction costs (Coase theorem). The total payoffs are higher under coordination (0.125 instead of 0). Then B can make a transfer to A (between 0.125 and 0.25) and the outcome will Pareto dominate the uncoordinated solution.</w:t>
      </w:r>
    </w:p>
    <w:p w14:paraId="660495E5" w14:textId="77777777" w:rsidR="006634A9" w:rsidRDefault="006634A9" w:rsidP="006634A9">
      <w:pPr>
        <w:pBdr>
          <w:top w:val="single" w:sz="4" w:space="1" w:color="auto"/>
          <w:left w:val="single" w:sz="4" w:space="4" w:color="auto"/>
          <w:bottom w:val="single" w:sz="4" w:space="1" w:color="auto"/>
          <w:right w:val="single" w:sz="4" w:space="4" w:color="auto"/>
        </w:pBdr>
        <w:jc w:val="both"/>
      </w:pPr>
    </w:p>
    <w:p w14:paraId="03B227DE" w14:textId="77777777" w:rsidR="006634A9" w:rsidRPr="00F32434" w:rsidRDefault="006634A9" w:rsidP="00F32434">
      <w:pPr>
        <w:jc w:val="both"/>
        <w:rPr>
          <w:lang w:val="en-US"/>
        </w:rPr>
      </w:pPr>
    </w:p>
    <w:p w14:paraId="29551AF7" w14:textId="77777777" w:rsidR="00CA3421" w:rsidRDefault="00CA3421" w:rsidP="008F5931">
      <w:pPr>
        <w:jc w:val="both"/>
        <w:rPr>
          <w:lang w:val="en-US"/>
        </w:rPr>
      </w:pPr>
    </w:p>
    <w:p w14:paraId="10340FAC" w14:textId="4D25DB87" w:rsidR="00CA3421" w:rsidRPr="00F32434" w:rsidRDefault="00CA3421" w:rsidP="008F5931">
      <w:pPr>
        <w:jc w:val="both"/>
        <w:rPr>
          <w:u w:val="single"/>
          <w:lang w:val="en-US"/>
        </w:rPr>
      </w:pPr>
      <w:r w:rsidRPr="00F32434">
        <w:rPr>
          <w:u w:val="single"/>
          <w:lang w:val="en-US"/>
        </w:rPr>
        <w:t xml:space="preserve">Question </w:t>
      </w:r>
      <w:r w:rsidR="003F580C">
        <w:rPr>
          <w:u w:val="single"/>
          <w:lang w:val="en-US"/>
        </w:rPr>
        <w:t>5</w:t>
      </w:r>
      <w:r w:rsidR="004B307C">
        <w:rPr>
          <w:u w:val="single"/>
          <w:lang w:val="en-US"/>
        </w:rPr>
        <w:t xml:space="preserve"> (</w:t>
      </w:r>
      <w:r w:rsidR="007960DB">
        <w:rPr>
          <w:u w:val="single"/>
          <w:lang w:val="en-US"/>
        </w:rPr>
        <w:t>6</w:t>
      </w:r>
      <w:r w:rsidR="004B307C">
        <w:rPr>
          <w:u w:val="single"/>
          <w:lang w:val="en-US"/>
        </w:rPr>
        <w:t xml:space="preserve"> points)</w:t>
      </w:r>
    </w:p>
    <w:p w14:paraId="73CEA285" w14:textId="44DD32B2" w:rsidR="00CA3421" w:rsidRDefault="00E8672A" w:rsidP="008F5931">
      <w:pPr>
        <w:jc w:val="both"/>
        <w:rPr>
          <w:lang w:val="en-US"/>
        </w:rPr>
      </w:pPr>
      <w:r>
        <w:rPr>
          <w:lang w:val="en-US"/>
        </w:rPr>
        <w:t>D</w:t>
      </w:r>
      <w:r w:rsidR="00CA3421">
        <w:rPr>
          <w:lang w:val="en-US"/>
        </w:rPr>
        <w:t xml:space="preserve">iscuss </w:t>
      </w:r>
      <w:r w:rsidR="00DC4A6F">
        <w:rPr>
          <w:lang w:val="en-US"/>
        </w:rPr>
        <w:t xml:space="preserve">the meaning of </w:t>
      </w:r>
      <w:r w:rsidR="00CA3421">
        <w:rPr>
          <w:lang w:val="en-US"/>
        </w:rPr>
        <w:t xml:space="preserve">price discrimination and how </w:t>
      </w:r>
      <w:r w:rsidR="00DC4A6F">
        <w:rPr>
          <w:lang w:val="en-US"/>
        </w:rPr>
        <w:t xml:space="preserve">price discrimination </w:t>
      </w:r>
      <w:r w:rsidR="00CA3421">
        <w:rPr>
          <w:lang w:val="en-US"/>
        </w:rPr>
        <w:t>affect</w:t>
      </w:r>
      <w:r w:rsidR="00DC4A6F">
        <w:rPr>
          <w:lang w:val="en-US"/>
        </w:rPr>
        <w:t>s</w:t>
      </w:r>
      <w:r w:rsidR="00CA3421">
        <w:rPr>
          <w:lang w:val="en-US"/>
        </w:rPr>
        <w:t xml:space="preserve"> social welfare.</w:t>
      </w:r>
    </w:p>
    <w:p w14:paraId="0A842008" w14:textId="77777777" w:rsidR="00315851" w:rsidRDefault="00315851" w:rsidP="008F5931">
      <w:pPr>
        <w:jc w:val="both"/>
        <w:rPr>
          <w:lang w:val="en-US"/>
        </w:rPr>
      </w:pPr>
    </w:p>
    <w:p w14:paraId="1ECFE6A5" w14:textId="77777777" w:rsidR="00315851" w:rsidRDefault="00315851" w:rsidP="00315851">
      <w:pPr>
        <w:pBdr>
          <w:top w:val="single" w:sz="4" w:space="1" w:color="auto"/>
          <w:left w:val="single" w:sz="4" w:space="4" w:color="auto"/>
          <w:bottom w:val="single" w:sz="4" w:space="1" w:color="auto"/>
          <w:right w:val="single" w:sz="4" w:space="4" w:color="auto"/>
        </w:pBdr>
        <w:jc w:val="both"/>
      </w:pPr>
    </w:p>
    <w:p w14:paraId="28CFF98C" w14:textId="4B83C942" w:rsidR="00315851" w:rsidRDefault="00315851" w:rsidP="00315851">
      <w:pPr>
        <w:pBdr>
          <w:top w:val="single" w:sz="4" w:space="1" w:color="auto"/>
          <w:left w:val="single" w:sz="4" w:space="4" w:color="auto"/>
          <w:bottom w:val="single" w:sz="4" w:space="1" w:color="auto"/>
          <w:right w:val="single" w:sz="4" w:space="4" w:color="auto"/>
        </w:pBdr>
        <w:jc w:val="both"/>
        <w:rPr>
          <w:lang w:val="en-US"/>
        </w:rPr>
      </w:pPr>
      <w:r>
        <w:rPr>
          <w:lang w:val="en-US"/>
        </w:rPr>
        <w:t>Price discrimination = selling the same product at different prices.</w:t>
      </w:r>
    </w:p>
    <w:p w14:paraId="0F1ED284" w14:textId="6B63E0DB" w:rsidR="00315851" w:rsidRDefault="00315851" w:rsidP="00315851">
      <w:pPr>
        <w:pBdr>
          <w:top w:val="single" w:sz="4" w:space="1" w:color="auto"/>
          <w:left w:val="single" w:sz="4" w:space="4" w:color="auto"/>
          <w:bottom w:val="single" w:sz="4" w:space="1" w:color="auto"/>
          <w:right w:val="single" w:sz="4" w:space="4" w:color="auto"/>
        </w:pBdr>
        <w:jc w:val="both"/>
        <w:rPr>
          <w:lang w:val="en-US"/>
        </w:rPr>
      </w:pPr>
      <w:r>
        <w:rPr>
          <w:lang w:val="en-US"/>
        </w:rPr>
        <w:t>First-degree = different prices for different units and different people. Price for each unit equal to the marginal WTP of the buyer. It increases social welfare compared to a single monopoly price, but all the surplus is appropriated by the seller.</w:t>
      </w:r>
    </w:p>
    <w:p w14:paraId="08915649" w14:textId="4EA2DE84" w:rsidR="00315851" w:rsidRDefault="00315851" w:rsidP="00315851">
      <w:pPr>
        <w:pBdr>
          <w:top w:val="single" w:sz="4" w:space="1" w:color="auto"/>
          <w:left w:val="single" w:sz="4" w:space="4" w:color="auto"/>
          <w:bottom w:val="single" w:sz="4" w:space="1" w:color="auto"/>
          <w:right w:val="single" w:sz="4" w:space="4" w:color="auto"/>
        </w:pBdr>
        <w:jc w:val="both"/>
        <w:rPr>
          <w:lang w:val="en-US"/>
        </w:rPr>
      </w:pPr>
      <w:r>
        <w:rPr>
          <w:lang w:val="en-US"/>
        </w:rPr>
        <w:t xml:space="preserve">Second-degree = different price for different units but everyone who buys the same amount pays the same price. It is inefficient because the seller prefers restricting the quantity offered to the consumer type with the smaller WTP. It may be less inefficient than a </w:t>
      </w:r>
      <w:r w:rsidR="00120FC6">
        <w:rPr>
          <w:lang w:val="en-US"/>
        </w:rPr>
        <w:t>single</w:t>
      </w:r>
      <w:r>
        <w:rPr>
          <w:lang w:val="en-US"/>
        </w:rPr>
        <w:t xml:space="preserve"> monopoly price.</w:t>
      </w:r>
    </w:p>
    <w:p w14:paraId="03382AAE" w14:textId="7BDF66CC" w:rsidR="00315851" w:rsidRDefault="00315851" w:rsidP="00315851">
      <w:pPr>
        <w:pBdr>
          <w:top w:val="single" w:sz="4" w:space="1" w:color="auto"/>
          <w:left w:val="single" w:sz="4" w:space="4" w:color="auto"/>
          <w:bottom w:val="single" w:sz="4" w:space="1" w:color="auto"/>
          <w:right w:val="single" w:sz="4" w:space="4" w:color="auto"/>
        </w:pBdr>
        <w:jc w:val="both"/>
      </w:pPr>
      <w:r>
        <w:rPr>
          <w:lang w:val="en-US"/>
        </w:rPr>
        <w:t>Third-degree = different prices for different people but every unit sold to the same person has the same price. It is inefficient, but whether is better than a single monopoly price is ambiguous. It may be more inefficient because price should be the same across consumers. However, it may be more efficient if one type of consumer would be excluded with a single price.</w:t>
      </w:r>
    </w:p>
    <w:p w14:paraId="4DA52CC7" w14:textId="77777777" w:rsidR="00315851" w:rsidRDefault="00315851" w:rsidP="00315851">
      <w:pPr>
        <w:pBdr>
          <w:top w:val="single" w:sz="4" w:space="1" w:color="auto"/>
          <w:left w:val="single" w:sz="4" w:space="4" w:color="auto"/>
          <w:bottom w:val="single" w:sz="4" w:space="1" w:color="auto"/>
          <w:right w:val="single" w:sz="4" w:space="4" w:color="auto"/>
        </w:pBdr>
        <w:jc w:val="both"/>
      </w:pPr>
    </w:p>
    <w:p w14:paraId="1B9C651A" w14:textId="77777777" w:rsidR="00315851" w:rsidRPr="00315851" w:rsidRDefault="00315851" w:rsidP="008F5931">
      <w:pPr>
        <w:jc w:val="both"/>
      </w:pPr>
    </w:p>
    <w:p w14:paraId="737247DA" w14:textId="77777777" w:rsidR="00CA3421" w:rsidRDefault="00CA3421" w:rsidP="008F5931">
      <w:pPr>
        <w:jc w:val="both"/>
        <w:rPr>
          <w:lang w:val="en-US"/>
        </w:rPr>
      </w:pPr>
    </w:p>
    <w:p w14:paraId="3A3AA6D8" w14:textId="592D0BF4" w:rsidR="00CA3421" w:rsidRPr="00F32434" w:rsidRDefault="00CA3421" w:rsidP="008F5931">
      <w:pPr>
        <w:jc w:val="both"/>
        <w:rPr>
          <w:u w:val="single"/>
          <w:lang w:val="en-US"/>
        </w:rPr>
      </w:pPr>
      <w:r w:rsidRPr="00F32434">
        <w:rPr>
          <w:u w:val="single"/>
          <w:lang w:val="en-US"/>
        </w:rPr>
        <w:t xml:space="preserve">Question </w:t>
      </w:r>
      <w:r w:rsidR="003F580C">
        <w:rPr>
          <w:u w:val="single"/>
          <w:lang w:val="en-US"/>
        </w:rPr>
        <w:t>6</w:t>
      </w:r>
      <w:r w:rsidR="004B307C">
        <w:rPr>
          <w:u w:val="single"/>
          <w:lang w:val="en-US"/>
        </w:rPr>
        <w:t xml:space="preserve"> (</w:t>
      </w:r>
      <w:r w:rsidR="007960DB">
        <w:rPr>
          <w:u w:val="single"/>
          <w:lang w:val="en-US"/>
        </w:rPr>
        <w:t>6</w:t>
      </w:r>
      <w:r w:rsidR="004B307C">
        <w:rPr>
          <w:u w:val="single"/>
          <w:lang w:val="en-US"/>
        </w:rPr>
        <w:t xml:space="preserve"> points)</w:t>
      </w:r>
    </w:p>
    <w:p w14:paraId="4CF41DAC" w14:textId="05B9623C" w:rsidR="00CA3421" w:rsidRDefault="00E8672A" w:rsidP="008F5931">
      <w:pPr>
        <w:jc w:val="both"/>
        <w:rPr>
          <w:lang w:val="en-US"/>
        </w:rPr>
      </w:pPr>
      <w:r>
        <w:rPr>
          <w:lang w:val="en-US"/>
        </w:rPr>
        <w:t>D</w:t>
      </w:r>
      <w:r w:rsidR="00CA3421">
        <w:rPr>
          <w:lang w:val="en-US"/>
        </w:rPr>
        <w:t>iscuss what are the externalities of innovation (</w:t>
      </w:r>
      <w:r w:rsidR="00CA3421" w:rsidRPr="00CA3421">
        <w:rPr>
          <w:lang w:val="en-US"/>
        </w:rPr>
        <w:t>defined as a firm's adoption of new technology</w:t>
      </w:r>
      <w:r w:rsidR="00CA3421">
        <w:rPr>
          <w:lang w:val="en-US"/>
        </w:rPr>
        <w:t>).</w:t>
      </w:r>
    </w:p>
    <w:p w14:paraId="79B43CD4" w14:textId="77777777" w:rsidR="00120FC6" w:rsidRDefault="00120FC6" w:rsidP="008F5931">
      <w:pPr>
        <w:jc w:val="both"/>
        <w:rPr>
          <w:lang w:val="en-US"/>
        </w:rPr>
      </w:pPr>
    </w:p>
    <w:p w14:paraId="1597CA66" w14:textId="77777777" w:rsidR="00120FC6" w:rsidRDefault="00120FC6" w:rsidP="00120FC6">
      <w:pPr>
        <w:pBdr>
          <w:top w:val="single" w:sz="4" w:space="1" w:color="auto"/>
          <w:left w:val="single" w:sz="4" w:space="4" w:color="auto"/>
          <w:bottom w:val="single" w:sz="4" w:space="1" w:color="auto"/>
          <w:right w:val="single" w:sz="4" w:space="4" w:color="auto"/>
        </w:pBdr>
        <w:jc w:val="both"/>
      </w:pPr>
    </w:p>
    <w:p w14:paraId="06CD09B7" w14:textId="32AD3FA6" w:rsidR="00120FC6" w:rsidRDefault="00120FC6" w:rsidP="00120FC6">
      <w:pPr>
        <w:pBdr>
          <w:top w:val="single" w:sz="4" w:space="1" w:color="auto"/>
          <w:left w:val="single" w:sz="4" w:space="4" w:color="auto"/>
          <w:bottom w:val="single" w:sz="4" w:space="1" w:color="auto"/>
          <w:right w:val="single" w:sz="4" w:space="4" w:color="auto"/>
        </w:pBdr>
        <w:jc w:val="both"/>
        <w:rPr>
          <w:lang w:val="en-US"/>
        </w:rPr>
      </w:pPr>
      <w:r>
        <w:rPr>
          <w:lang w:val="en-US"/>
        </w:rPr>
        <w:t xml:space="preserve">Positive externalities: </w:t>
      </w:r>
    </w:p>
    <w:p w14:paraId="3FD05572" w14:textId="3B93F410" w:rsidR="00120FC6" w:rsidRDefault="00120FC6" w:rsidP="00120FC6">
      <w:pPr>
        <w:pBdr>
          <w:top w:val="single" w:sz="4" w:space="1" w:color="auto"/>
          <w:left w:val="single" w:sz="4" w:space="4" w:color="auto"/>
          <w:bottom w:val="single" w:sz="4" w:space="1" w:color="auto"/>
          <w:right w:val="single" w:sz="4" w:space="4" w:color="auto"/>
        </w:pBdr>
        <w:jc w:val="both"/>
        <w:rPr>
          <w:lang w:val="en-US"/>
        </w:rPr>
      </w:pPr>
      <w:r>
        <w:rPr>
          <w:lang w:val="en-US"/>
        </w:rPr>
        <w:t>1) lower costs =&gt; lower prices =&gt; higher demand =&gt; increase in consumer surplus</w:t>
      </w:r>
    </w:p>
    <w:p w14:paraId="402A7CEB" w14:textId="69B88009" w:rsidR="00120FC6" w:rsidRDefault="00120FC6" w:rsidP="00120FC6">
      <w:pPr>
        <w:pBdr>
          <w:top w:val="single" w:sz="4" w:space="1" w:color="auto"/>
          <w:left w:val="single" w:sz="4" w:space="4" w:color="auto"/>
          <w:bottom w:val="single" w:sz="4" w:space="1" w:color="auto"/>
          <w:right w:val="single" w:sz="4" w:space="4" w:color="auto"/>
        </w:pBdr>
        <w:jc w:val="both"/>
        <w:rPr>
          <w:lang w:val="en-US"/>
        </w:rPr>
      </w:pPr>
      <w:r>
        <w:rPr>
          <w:lang w:val="en-US"/>
        </w:rPr>
        <w:t>2) knowledge spillover: other companies will also improve their technology and thus lower prices</w:t>
      </w:r>
    </w:p>
    <w:p w14:paraId="4607E9BC" w14:textId="77623ADE" w:rsidR="00120FC6" w:rsidRDefault="00120FC6" w:rsidP="00120FC6">
      <w:pPr>
        <w:pBdr>
          <w:top w:val="single" w:sz="4" w:space="1" w:color="auto"/>
          <w:left w:val="single" w:sz="4" w:space="4" w:color="auto"/>
          <w:bottom w:val="single" w:sz="4" w:space="1" w:color="auto"/>
          <w:right w:val="single" w:sz="4" w:space="4" w:color="auto"/>
        </w:pBdr>
        <w:jc w:val="both"/>
        <w:rPr>
          <w:lang w:val="en-US"/>
        </w:rPr>
      </w:pPr>
      <w:r>
        <w:rPr>
          <w:lang w:val="en-US"/>
        </w:rPr>
        <w:t>Negative externalities:</w:t>
      </w:r>
    </w:p>
    <w:p w14:paraId="5D035D9A" w14:textId="210504F6" w:rsidR="00120FC6" w:rsidRDefault="00120FC6" w:rsidP="00120FC6">
      <w:pPr>
        <w:pBdr>
          <w:top w:val="single" w:sz="4" w:space="1" w:color="auto"/>
          <w:left w:val="single" w:sz="4" w:space="4" w:color="auto"/>
          <w:bottom w:val="single" w:sz="4" w:space="1" w:color="auto"/>
          <w:right w:val="single" w:sz="4" w:space="4" w:color="auto"/>
        </w:pBdr>
        <w:jc w:val="both"/>
      </w:pPr>
      <w:r>
        <w:rPr>
          <w:lang w:val="en-US"/>
        </w:rPr>
        <w:t>Under imperfect competition, some innovations may be used to steal market power from competitors, thus increasing the innovator’s profits more than the increase in total surplus.</w:t>
      </w:r>
    </w:p>
    <w:p w14:paraId="02FA748C" w14:textId="77777777" w:rsidR="00120FC6" w:rsidRDefault="00120FC6" w:rsidP="00120FC6">
      <w:pPr>
        <w:pBdr>
          <w:top w:val="single" w:sz="4" w:space="1" w:color="auto"/>
          <w:left w:val="single" w:sz="4" w:space="4" w:color="auto"/>
          <w:bottom w:val="single" w:sz="4" w:space="1" w:color="auto"/>
          <w:right w:val="single" w:sz="4" w:space="4" w:color="auto"/>
        </w:pBdr>
        <w:jc w:val="both"/>
      </w:pPr>
    </w:p>
    <w:p w14:paraId="03C7731D" w14:textId="77777777" w:rsidR="00120FC6" w:rsidRPr="008F5931" w:rsidRDefault="00120FC6" w:rsidP="008F5931">
      <w:pPr>
        <w:jc w:val="both"/>
        <w:rPr>
          <w:lang w:val="en-US"/>
        </w:rPr>
      </w:pPr>
    </w:p>
    <w:sectPr w:rsidR="00120FC6" w:rsidRPr="008F5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0EF"/>
    <w:multiLevelType w:val="hybridMultilevel"/>
    <w:tmpl w:val="ED4E9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A4F3B"/>
    <w:multiLevelType w:val="hybridMultilevel"/>
    <w:tmpl w:val="B852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82A93"/>
    <w:multiLevelType w:val="hybridMultilevel"/>
    <w:tmpl w:val="101EA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20B15"/>
    <w:multiLevelType w:val="hybridMultilevel"/>
    <w:tmpl w:val="3AD42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414C6"/>
    <w:multiLevelType w:val="hybridMultilevel"/>
    <w:tmpl w:val="794E22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63AFB"/>
    <w:multiLevelType w:val="hybridMultilevel"/>
    <w:tmpl w:val="F5A2E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23EC3"/>
    <w:multiLevelType w:val="hybridMultilevel"/>
    <w:tmpl w:val="611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33926"/>
    <w:multiLevelType w:val="hybridMultilevel"/>
    <w:tmpl w:val="E8C8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C10AB"/>
    <w:multiLevelType w:val="hybridMultilevel"/>
    <w:tmpl w:val="49BE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1233C"/>
    <w:multiLevelType w:val="hybridMultilevel"/>
    <w:tmpl w:val="1AE8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F9062B"/>
    <w:multiLevelType w:val="hybridMultilevel"/>
    <w:tmpl w:val="8CAA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06038"/>
    <w:multiLevelType w:val="hybridMultilevel"/>
    <w:tmpl w:val="A03A6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0B1A3B"/>
    <w:multiLevelType w:val="hybridMultilevel"/>
    <w:tmpl w:val="09D6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00163"/>
    <w:multiLevelType w:val="hybridMultilevel"/>
    <w:tmpl w:val="B28C5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6324136">
    <w:abstractNumId w:val="2"/>
  </w:num>
  <w:num w:numId="2" w16cid:durableId="116261747">
    <w:abstractNumId w:val="13"/>
  </w:num>
  <w:num w:numId="3" w16cid:durableId="1480002273">
    <w:abstractNumId w:val="3"/>
  </w:num>
  <w:num w:numId="4" w16cid:durableId="36709394">
    <w:abstractNumId w:val="1"/>
  </w:num>
  <w:num w:numId="5" w16cid:durableId="1051463515">
    <w:abstractNumId w:val="9"/>
  </w:num>
  <w:num w:numId="6" w16cid:durableId="142893074">
    <w:abstractNumId w:val="10"/>
  </w:num>
  <w:num w:numId="7" w16cid:durableId="750348752">
    <w:abstractNumId w:val="5"/>
  </w:num>
  <w:num w:numId="8" w16cid:durableId="102726305">
    <w:abstractNumId w:val="8"/>
  </w:num>
  <w:num w:numId="9" w16cid:durableId="1202134494">
    <w:abstractNumId w:val="12"/>
  </w:num>
  <w:num w:numId="10" w16cid:durableId="180510357">
    <w:abstractNumId w:val="7"/>
  </w:num>
  <w:num w:numId="11" w16cid:durableId="1961065244">
    <w:abstractNumId w:val="6"/>
  </w:num>
  <w:num w:numId="12" w16cid:durableId="618804003">
    <w:abstractNumId w:val="0"/>
  </w:num>
  <w:num w:numId="13" w16cid:durableId="983046717">
    <w:abstractNumId w:val="4"/>
  </w:num>
  <w:num w:numId="14" w16cid:durableId="5516248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69"/>
    <w:rsid w:val="000232F7"/>
    <w:rsid w:val="00044631"/>
    <w:rsid w:val="0005279D"/>
    <w:rsid w:val="00073E24"/>
    <w:rsid w:val="00077269"/>
    <w:rsid w:val="000A7F4F"/>
    <w:rsid w:val="000B2D0D"/>
    <w:rsid w:val="000B6CF5"/>
    <w:rsid w:val="000F1B49"/>
    <w:rsid w:val="000F5518"/>
    <w:rsid w:val="001179FA"/>
    <w:rsid w:val="00120FC6"/>
    <w:rsid w:val="00127E20"/>
    <w:rsid w:val="00160E9B"/>
    <w:rsid w:val="00165E33"/>
    <w:rsid w:val="001F2B1F"/>
    <w:rsid w:val="0023392B"/>
    <w:rsid w:val="00241524"/>
    <w:rsid w:val="00245653"/>
    <w:rsid w:val="00263B16"/>
    <w:rsid w:val="0027664A"/>
    <w:rsid w:val="002E2FAC"/>
    <w:rsid w:val="00315851"/>
    <w:rsid w:val="0032638F"/>
    <w:rsid w:val="003571A8"/>
    <w:rsid w:val="00392EB9"/>
    <w:rsid w:val="00396205"/>
    <w:rsid w:val="003B412E"/>
    <w:rsid w:val="003C4102"/>
    <w:rsid w:val="003F580C"/>
    <w:rsid w:val="00423E43"/>
    <w:rsid w:val="00447443"/>
    <w:rsid w:val="00473C8F"/>
    <w:rsid w:val="00492B4C"/>
    <w:rsid w:val="004A48DB"/>
    <w:rsid w:val="004B307C"/>
    <w:rsid w:val="004C1E0E"/>
    <w:rsid w:val="004C2C7A"/>
    <w:rsid w:val="004C7717"/>
    <w:rsid w:val="004F0FE1"/>
    <w:rsid w:val="005763E1"/>
    <w:rsid w:val="00580EA0"/>
    <w:rsid w:val="005A1459"/>
    <w:rsid w:val="005F088F"/>
    <w:rsid w:val="005F3B7C"/>
    <w:rsid w:val="0060111A"/>
    <w:rsid w:val="0060121A"/>
    <w:rsid w:val="006447CE"/>
    <w:rsid w:val="006634A9"/>
    <w:rsid w:val="00667718"/>
    <w:rsid w:val="006735E1"/>
    <w:rsid w:val="00691085"/>
    <w:rsid w:val="00693821"/>
    <w:rsid w:val="006A2C63"/>
    <w:rsid w:val="006F370A"/>
    <w:rsid w:val="00734A67"/>
    <w:rsid w:val="007540CD"/>
    <w:rsid w:val="00754379"/>
    <w:rsid w:val="00760DCB"/>
    <w:rsid w:val="0077145A"/>
    <w:rsid w:val="007802DE"/>
    <w:rsid w:val="00781FCF"/>
    <w:rsid w:val="00795B00"/>
    <w:rsid w:val="007960DB"/>
    <w:rsid w:val="007B517C"/>
    <w:rsid w:val="007D615C"/>
    <w:rsid w:val="007E6F48"/>
    <w:rsid w:val="00805293"/>
    <w:rsid w:val="008674AE"/>
    <w:rsid w:val="008B730D"/>
    <w:rsid w:val="008F201D"/>
    <w:rsid w:val="008F5931"/>
    <w:rsid w:val="00934D38"/>
    <w:rsid w:val="009540F4"/>
    <w:rsid w:val="009A2FC8"/>
    <w:rsid w:val="009C207D"/>
    <w:rsid w:val="009D4C2C"/>
    <w:rsid w:val="009D5380"/>
    <w:rsid w:val="00A1162D"/>
    <w:rsid w:val="00A15759"/>
    <w:rsid w:val="00A22383"/>
    <w:rsid w:val="00A70DA9"/>
    <w:rsid w:val="00AC7AF9"/>
    <w:rsid w:val="00AE126E"/>
    <w:rsid w:val="00AF0EC3"/>
    <w:rsid w:val="00B31F83"/>
    <w:rsid w:val="00B57878"/>
    <w:rsid w:val="00B67104"/>
    <w:rsid w:val="00B901EC"/>
    <w:rsid w:val="00BC7735"/>
    <w:rsid w:val="00BE2970"/>
    <w:rsid w:val="00C1057A"/>
    <w:rsid w:val="00C502A3"/>
    <w:rsid w:val="00C6303D"/>
    <w:rsid w:val="00C67E49"/>
    <w:rsid w:val="00C84D68"/>
    <w:rsid w:val="00CA3421"/>
    <w:rsid w:val="00CB6708"/>
    <w:rsid w:val="00D1134A"/>
    <w:rsid w:val="00D31AF5"/>
    <w:rsid w:val="00D43E1C"/>
    <w:rsid w:val="00D73A69"/>
    <w:rsid w:val="00D900EE"/>
    <w:rsid w:val="00DB3312"/>
    <w:rsid w:val="00DB7B91"/>
    <w:rsid w:val="00DC4A6F"/>
    <w:rsid w:val="00DE0045"/>
    <w:rsid w:val="00E120B6"/>
    <w:rsid w:val="00E26CF4"/>
    <w:rsid w:val="00E41282"/>
    <w:rsid w:val="00E67CCB"/>
    <w:rsid w:val="00E8672A"/>
    <w:rsid w:val="00EA5BF1"/>
    <w:rsid w:val="00EB18EC"/>
    <w:rsid w:val="00ED704A"/>
    <w:rsid w:val="00EE3909"/>
    <w:rsid w:val="00F32434"/>
    <w:rsid w:val="00F35CEC"/>
    <w:rsid w:val="00F376E1"/>
    <w:rsid w:val="00F72BEF"/>
    <w:rsid w:val="00FA1606"/>
    <w:rsid w:val="00FB4A70"/>
    <w:rsid w:val="00FD0679"/>
    <w:rsid w:val="00FE5490"/>
    <w:rsid w:val="00FE69D1"/>
    <w:rsid w:val="00FE7CC5"/>
    <w:rsid w:val="00FE7DF6"/>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4377"/>
  <w15:chartTrackingRefBased/>
  <w15:docId w15:val="{75458399-5ABB-FA4E-AEE0-268C770E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443"/>
    <w:pPr>
      <w:ind w:left="720"/>
      <w:contextualSpacing/>
    </w:pPr>
  </w:style>
  <w:style w:type="character" w:styleId="PlaceholderText">
    <w:name w:val="Placeholder Text"/>
    <w:basedOn w:val="DefaultParagraphFont"/>
    <w:uiPriority w:val="99"/>
    <w:semiHidden/>
    <w:rsid w:val="006735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5769">
      <w:bodyDiv w:val="1"/>
      <w:marLeft w:val="0"/>
      <w:marRight w:val="0"/>
      <w:marTop w:val="0"/>
      <w:marBottom w:val="0"/>
      <w:divBdr>
        <w:top w:val="none" w:sz="0" w:space="0" w:color="auto"/>
        <w:left w:val="none" w:sz="0" w:space="0" w:color="auto"/>
        <w:bottom w:val="none" w:sz="0" w:space="0" w:color="auto"/>
        <w:right w:val="none" w:sz="0" w:space="0" w:color="auto"/>
      </w:divBdr>
      <w:divsChild>
        <w:div w:id="918254630">
          <w:marLeft w:val="0"/>
          <w:marRight w:val="0"/>
          <w:marTop w:val="0"/>
          <w:marBottom w:val="0"/>
          <w:divBdr>
            <w:top w:val="none" w:sz="0" w:space="0" w:color="auto"/>
            <w:left w:val="none" w:sz="0" w:space="0" w:color="auto"/>
            <w:bottom w:val="none" w:sz="0" w:space="0" w:color="auto"/>
            <w:right w:val="none" w:sz="0" w:space="0" w:color="auto"/>
          </w:divBdr>
          <w:divsChild>
            <w:div w:id="1876961584">
              <w:marLeft w:val="0"/>
              <w:marRight w:val="0"/>
              <w:marTop w:val="0"/>
              <w:marBottom w:val="0"/>
              <w:divBdr>
                <w:top w:val="none" w:sz="0" w:space="0" w:color="auto"/>
                <w:left w:val="none" w:sz="0" w:space="0" w:color="auto"/>
                <w:bottom w:val="none" w:sz="0" w:space="0" w:color="auto"/>
                <w:right w:val="none" w:sz="0" w:space="0" w:color="auto"/>
              </w:divBdr>
              <w:divsChild>
                <w:div w:id="18563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3402">
      <w:bodyDiv w:val="1"/>
      <w:marLeft w:val="0"/>
      <w:marRight w:val="0"/>
      <w:marTop w:val="0"/>
      <w:marBottom w:val="0"/>
      <w:divBdr>
        <w:top w:val="none" w:sz="0" w:space="0" w:color="auto"/>
        <w:left w:val="none" w:sz="0" w:space="0" w:color="auto"/>
        <w:bottom w:val="none" w:sz="0" w:space="0" w:color="auto"/>
        <w:right w:val="none" w:sz="0" w:space="0" w:color="auto"/>
      </w:divBdr>
      <w:divsChild>
        <w:div w:id="449981954">
          <w:marLeft w:val="0"/>
          <w:marRight w:val="0"/>
          <w:marTop w:val="0"/>
          <w:marBottom w:val="0"/>
          <w:divBdr>
            <w:top w:val="none" w:sz="0" w:space="0" w:color="auto"/>
            <w:left w:val="none" w:sz="0" w:space="0" w:color="auto"/>
            <w:bottom w:val="none" w:sz="0" w:space="0" w:color="auto"/>
            <w:right w:val="none" w:sz="0" w:space="0" w:color="auto"/>
          </w:divBdr>
          <w:divsChild>
            <w:div w:id="108815731">
              <w:marLeft w:val="0"/>
              <w:marRight w:val="0"/>
              <w:marTop w:val="0"/>
              <w:marBottom w:val="0"/>
              <w:divBdr>
                <w:top w:val="none" w:sz="0" w:space="0" w:color="auto"/>
                <w:left w:val="none" w:sz="0" w:space="0" w:color="auto"/>
                <w:bottom w:val="none" w:sz="0" w:space="0" w:color="auto"/>
                <w:right w:val="none" w:sz="0" w:space="0" w:color="auto"/>
              </w:divBdr>
              <w:divsChild>
                <w:div w:id="16778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7470-CD2E-F84E-9950-AE024A72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3759</Characters>
  <Application>Microsoft Office Word</Application>
  <DocSecurity>4</DocSecurity>
  <Lines>3759</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Magnani</dc:creator>
  <cp:keywords/>
  <dc:description/>
  <cp:lastModifiedBy>Laila Bergsrønning Øyangen</cp:lastModifiedBy>
  <cp:revision>2</cp:revision>
  <dcterms:created xsi:type="dcterms:W3CDTF">2023-11-27T15:46:00Z</dcterms:created>
  <dcterms:modified xsi:type="dcterms:W3CDTF">2023-11-27T15:46:00Z</dcterms:modified>
</cp:coreProperties>
</file>